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7F6" w:rsidRDefault="004427F6" w:rsidP="004427F6">
      <w:pPr>
        <w:jc w:val="center"/>
        <w:rPr>
          <w:rFonts w:asciiTheme="minorEastAsia" w:hAnsiTheme="minorEastAsia" w:hint="eastAsia"/>
          <w:b/>
          <w:sz w:val="32"/>
          <w:szCs w:val="32"/>
        </w:rPr>
      </w:pPr>
      <w:r w:rsidRPr="004427F6">
        <w:rPr>
          <w:rFonts w:asciiTheme="minorEastAsia" w:hAnsiTheme="minorEastAsia"/>
          <w:b/>
          <w:sz w:val="32"/>
          <w:szCs w:val="32"/>
        </w:rPr>
        <w:t>医疗技术临床应用管理办法</w:t>
      </w:r>
    </w:p>
    <w:p w:rsidR="004427F6" w:rsidRPr="004427F6" w:rsidRDefault="004427F6" w:rsidP="004427F6">
      <w:pPr>
        <w:jc w:val="center"/>
        <w:rPr>
          <w:rFonts w:asciiTheme="minorEastAsia" w:hAnsiTheme="minorEastAsia"/>
          <w:b/>
          <w:sz w:val="32"/>
          <w:szCs w:val="32"/>
        </w:rPr>
      </w:pPr>
    </w:p>
    <w:p w:rsidR="004427F6" w:rsidRDefault="004427F6" w:rsidP="004427F6">
      <w:pPr>
        <w:jc w:val="center"/>
        <w:rPr>
          <w:rFonts w:asciiTheme="minorEastAsia" w:hAnsiTheme="minorEastAsia" w:hint="eastAsia"/>
          <w:sz w:val="32"/>
          <w:szCs w:val="32"/>
        </w:rPr>
      </w:pPr>
      <w:r w:rsidRPr="004427F6">
        <w:rPr>
          <w:rFonts w:asciiTheme="minorEastAsia" w:hAnsiTheme="minorEastAsia"/>
          <w:sz w:val="32"/>
          <w:szCs w:val="32"/>
        </w:rPr>
        <w:t>中华人民共和国国家卫生健康委员会令</w:t>
      </w:r>
      <w:r>
        <w:rPr>
          <w:rFonts w:asciiTheme="minorEastAsia" w:hAnsiTheme="minorEastAsia" w:hint="eastAsia"/>
          <w:sz w:val="32"/>
          <w:szCs w:val="32"/>
        </w:rPr>
        <w:t xml:space="preserve"> </w:t>
      </w:r>
      <w:r w:rsidRPr="004427F6">
        <w:rPr>
          <w:rFonts w:asciiTheme="minorEastAsia" w:hAnsiTheme="minorEastAsia"/>
          <w:sz w:val="32"/>
          <w:szCs w:val="32"/>
        </w:rPr>
        <w:t>第 1 号</w:t>
      </w:r>
    </w:p>
    <w:p w:rsidR="004427F6" w:rsidRPr="004427F6" w:rsidRDefault="004427F6" w:rsidP="004427F6">
      <w:pPr>
        <w:jc w:val="center"/>
        <w:rPr>
          <w:rFonts w:asciiTheme="minorEastAsia" w:hAnsiTheme="minorEastAsia"/>
          <w:sz w:val="32"/>
          <w:szCs w:val="32"/>
        </w:rPr>
      </w:pP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《医疗技术临床应用管理办法》已经原国家卫生计生委委主任会议讨论通过，并经国家卫生健康委审核通过，现予公布，自2018年11月1日起施行。 </w:t>
      </w:r>
    </w:p>
    <w:p w:rsidR="004427F6" w:rsidRPr="004427F6" w:rsidRDefault="004427F6" w:rsidP="004427F6">
      <w:pPr>
        <w:jc w:val="right"/>
        <w:rPr>
          <w:rFonts w:asciiTheme="minorEastAsia" w:hAnsiTheme="minorEastAsia"/>
          <w:sz w:val="32"/>
          <w:szCs w:val="32"/>
        </w:rPr>
      </w:pPr>
      <w:r w:rsidRPr="004427F6">
        <w:rPr>
          <w:rFonts w:asciiTheme="minorEastAsia" w:hAnsiTheme="minorEastAsia"/>
          <w:sz w:val="32"/>
          <w:szCs w:val="32"/>
        </w:rPr>
        <w:t>主任 马晓伟</w:t>
      </w:r>
    </w:p>
    <w:p w:rsidR="004427F6" w:rsidRPr="004427F6" w:rsidRDefault="004427F6" w:rsidP="004427F6">
      <w:pPr>
        <w:jc w:val="right"/>
        <w:rPr>
          <w:rFonts w:asciiTheme="minorEastAsia" w:hAnsiTheme="minorEastAsia"/>
          <w:sz w:val="32"/>
          <w:szCs w:val="32"/>
        </w:rPr>
      </w:pPr>
      <w:r w:rsidRPr="004427F6">
        <w:rPr>
          <w:rFonts w:asciiTheme="minorEastAsia" w:hAnsiTheme="minorEastAsia"/>
          <w:sz w:val="32"/>
          <w:szCs w:val="32"/>
        </w:rPr>
        <w:t>2018年8月13日</w:t>
      </w:r>
    </w:p>
    <w:p w:rsidR="004427F6" w:rsidRPr="004427F6" w:rsidRDefault="004427F6" w:rsidP="004427F6">
      <w:pPr>
        <w:jc w:val="center"/>
        <w:rPr>
          <w:rFonts w:asciiTheme="minorEastAsia" w:hAnsiTheme="minorEastAsia"/>
          <w:sz w:val="32"/>
          <w:szCs w:val="32"/>
        </w:rPr>
      </w:pPr>
      <w:r w:rsidRPr="004427F6">
        <w:rPr>
          <w:rFonts w:asciiTheme="minorEastAsia" w:hAnsiTheme="minorEastAsia"/>
          <w:sz w:val="32"/>
          <w:szCs w:val="32"/>
        </w:rPr>
        <w:t>医疗技术临床应用管理办法</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第一章 总 则</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第一条 为加强医疗技术临床应用管理，促进医学科学发展和医疗技术进步，保障医疗质量和患者安全，维护人民群众健康权益，根据有关法律法规，制定本办法。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第二条 本办法所称医疗技术，是指医疗机构及其医务人员以诊断和治疗疾病为目的，对疾病</w:t>
      </w:r>
      <w:proofErr w:type="gramStart"/>
      <w:r w:rsidRPr="004427F6">
        <w:rPr>
          <w:rFonts w:asciiTheme="minorEastAsia" w:hAnsiTheme="minorEastAsia"/>
          <w:sz w:val="32"/>
          <w:szCs w:val="32"/>
        </w:rPr>
        <w:t>作出</w:t>
      </w:r>
      <w:proofErr w:type="gramEnd"/>
      <w:r w:rsidRPr="004427F6">
        <w:rPr>
          <w:rFonts w:asciiTheme="minorEastAsia" w:hAnsiTheme="minorEastAsia"/>
          <w:sz w:val="32"/>
          <w:szCs w:val="32"/>
        </w:rPr>
        <w:t xml:space="preserve">判断和消除疾病、缓解病情、减轻痛苦、改善功能、延长生命、帮助患者恢复健康而采取的医学专业手段和措施。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本办法所称医疗技术临床应用，是指将经过临床研究论证且安全性、有效性确切的医疗技术应用于临床，用以诊断或者治疗疾病的过程。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第三条 医疗机构和医务人员开展医疗技术临床应用应当遵</w:t>
      </w:r>
      <w:r w:rsidRPr="004427F6">
        <w:rPr>
          <w:rFonts w:asciiTheme="minorEastAsia" w:hAnsiTheme="minorEastAsia"/>
          <w:sz w:val="32"/>
          <w:szCs w:val="32"/>
        </w:rPr>
        <w:lastRenderedPageBreak/>
        <w:t xml:space="preserve">守本办法。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第四条 医疗技术临床应用应当遵循科学、安全、规范、有效、经济、符合伦理的原则。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安全性、有效性不确切的医疗技术，医疗机构不得开展临床应用。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第五条 国家建立医疗技术临床应用负面清单管理制度，对禁止临床应用的医疗技术实施负面清单管理，对部分需要严格监管的医疗技术进行重点管理。其他临床应用的医疗技术由决定使用该类技术的医疗机构自我管理。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第六条 医疗机构对本机构医疗技术临床应用和管理承担主体责任。医疗机构开展医疗技术服务应当与其技术能力相适应。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医疗机构主要负责人是本机构医疗技术临床应用管理的第一责任人。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第七条 国家卫生健康委负责全国医疗技术临床应用管理工作。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县级以上地方卫生行政部门负责本行政区域内医疗技术临床应用监督管理工作。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第八条 鼓励卫生行业组织参与医疗技术临床应用质量控制、规范化培训和技术评估工作，各级卫生行政部门应当为卫生行业组织参与医疗技术临床应用管理创造条件。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第二章 医疗技术负面清单管理</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lastRenderedPageBreak/>
        <w:t xml:space="preserve">第九条 医疗技术具有下列情形之一的，禁止应用于临床（以下简称禁止类技术）：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（一）临床应用安全性、有效性不确切；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（二）存在重大伦理问题；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（三）该技术已经被临床淘汰；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（四）未经临床研究论证的医疗新技术。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禁止类技术目录由国家卫生健康委制定发布或者委托专业组织制定发布，并根据情况适时予以调整。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第十条 禁止类技术目录以外并具有下列情形之一的，作为需要重点加强管理的医疗技术（以下简称限制类技术），由省级以上卫生行政部门严格管理：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（一）技术难度大、风险高，对医疗机构的服务能力、人员水平有较高专业要求，需要设置限定条件的；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（二）需要消耗稀缺资源的；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（三）涉及重大伦理风险的；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（四）存在不合理临床应用，需要重点管理的。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国家限制类技术目录及其临床应用管理规范由国家卫生健康委制定发布或者委托专业组织制定发布，并根据临床应用实际情况予以调整。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省级卫生行政部门可以结合本行政区域实际情况，在国家限制类技术目录基础上增补省级限制类技术相关项目，制定发布相关技术临床应用管理规范，并报国家卫生健康委备案。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lastRenderedPageBreak/>
        <w:t>第十一条 对限制类技术实施备案管理。医疗机构拟开展限制类技术临床应用的，应当按照相关医疗技术临床应用管理规范进行自我评估，符合条件的可以开展临床应用，并</w:t>
      </w:r>
      <w:proofErr w:type="gramStart"/>
      <w:r w:rsidRPr="004427F6">
        <w:rPr>
          <w:rFonts w:asciiTheme="minorEastAsia" w:hAnsiTheme="minorEastAsia"/>
          <w:sz w:val="32"/>
          <w:szCs w:val="32"/>
        </w:rPr>
        <w:t>于开展</w:t>
      </w:r>
      <w:proofErr w:type="gramEnd"/>
      <w:r w:rsidRPr="004427F6">
        <w:rPr>
          <w:rFonts w:asciiTheme="minorEastAsia" w:hAnsiTheme="minorEastAsia"/>
          <w:sz w:val="32"/>
          <w:szCs w:val="32"/>
        </w:rPr>
        <w:t>首例临床应用之日起15个工作日内，向核发其《医疗机构执业许可证》的卫生行政部门备案。备案材料应当包括以下内容：</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（一）开展临床应用的限制类技术名称和所具备的条件及有关评估材料；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（二）本机构医疗技术临床应用管理专门组织和伦理委员会论证材料；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（三）技术负责人（限于在本机构注册的执业医师）资质证明材料。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备案部门应当自收到完整备案材料之日起15个工作日内完成备案，在该医疗机构的《医疗机构执业许可证》副本备注</w:t>
      </w:r>
      <w:proofErr w:type="gramStart"/>
      <w:r w:rsidRPr="004427F6">
        <w:rPr>
          <w:rFonts w:asciiTheme="minorEastAsia" w:hAnsiTheme="minorEastAsia"/>
          <w:sz w:val="32"/>
          <w:szCs w:val="32"/>
        </w:rPr>
        <w:t>栏予以</w:t>
      </w:r>
      <w:proofErr w:type="gramEnd"/>
      <w:r w:rsidRPr="004427F6">
        <w:rPr>
          <w:rFonts w:asciiTheme="minorEastAsia" w:hAnsiTheme="minorEastAsia"/>
          <w:sz w:val="32"/>
          <w:szCs w:val="32"/>
        </w:rPr>
        <w:t xml:space="preserve">注明，并逐级上报至省级卫生行政部门。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第十二条 未纳入禁止类技术和限制类技术目录的医疗技术，医疗机构可以根据自身功能、任务、技术能力等自行决定开展临床应用，并应当对开展的医疗技术临床应用实施严格管理。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第十三条 医疗机构拟开展存在重大伦理风险的医疗技术，应当提请本机构伦理委员会审议，必要时可以咨询省级和国家医学伦理专家委员会。未经本机构伦理委员会审查通过的</w:t>
      </w:r>
      <w:r w:rsidRPr="004427F6">
        <w:rPr>
          <w:rFonts w:asciiTheme="minorEastAsia" w:hAnsiTheme="minorEastAsia"/>
          <w:sz w:val="32"/>
          <w:szCs w:val="32"/>
        </w:rPr>
        <w:lastRenderedPageBreak/>
        <w:t xml:space="preserve">医疗技术，特别是限制类医疗技术，不得应用于临床。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第三章 管理与控制</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第十四条 国家建立医疗技术临床应用质量管理与控制制度，充分发挥各级、各专业医疗质量控制组织的作用，以“限制类技术”为主加强医疗技术临床应用质量控制，对医疗技术临床应用情况进行日常监测与定期评估，及时向医疗机构反馈质控和评估结果，持续改进医疗技术临床应用质量。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第十五条 二级以上的医院、妇幼保健院及专科疾病防治机构医疗质量管理委员会应当下设医疗技术临床应用管理的专门组织，由医务、质量管理、药学、护理、院感、设备等部门负责人和具有高级技术职务任职资格的临床、管理、伦理等相关专业人员组成。</w:t>
      </w:r>
      <w:proofErr w:type="gramStart"/>
      <w:r w:rsidRPr="004427F6">
        <w:rPr>
          <w:rFonts w:asciiTheme="minorEastAsia" w:hAnsiTheme="minorEastAsia"/>
          <w:sz w:val="32"/>
          <w:szCs w:val="32"/>
        </w:rPr>
        <w:t>该专门</w:t>
      </w:r>
      <w:proofErr w:type="gramEnd"/>
      <w:r w:rsidRPr="004427F6">
        <w:rPr>
          <w:rFonts w:asciiTheme="minorEastAsia" w:hAnsiTheme="minorEastAsia"/>
          <w:sz w:val="32"/>
          <w:szCs w:val="32"/>
        </w:rPr>
        <w:t xml:space="preserve">组织的负责人由医疗机构主要负责人担任，由医务部门负责日常管理工作，主要职责是：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（一）根据医疗技术临床应用管理相关的法律、法规、规章，制定本机构医疗技术临床应用管理制度并组织实施；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（二）审定本机构医疗技术临床应用管理目录和手术分级管理目录并及时调整；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（三）对首次应用于本机构的医疗技术组织论证，对本机构已经临床应用的医疗技术定期开展评估；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（四）定期检查本机构医疗技术临床应用管理各项制度执行情况，并提出改进措施和要求；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（五）省级以上卫生行政部门规定的其他职责。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lastRenderedPageBreak/>
        <w:t xml:space="preserve">其他医疗机构应当设立医疗技术临床应用管理工作小组，并指定专(兼)职人员负责本机构医疗技术临床应用管理工作。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第十六条 医疗机构应当建立本机构医疗技术临床应用管理制度，包括目录管理、手术分级、医师授权、质量控制、档案管理、动态评估等制度，保障医疗技术临床应用质量和安全。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第十七条 医疗机构开展医疗技术临床应用应当具有符合要求的诊疗科目、专业技术人员、相应的设备、设施和质量控制体系，并遵守相关技术临床应用管理规范。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第十八条 医疗机构应当制定本机构医疗技术临床应用管理目录并及时调整，对目录内的手术进行分级管理。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手术管理按照国家关于手术分级管理的有关规定执行。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第十九条 医疗机构应当依法准予医务人员实施与其专业能力相适应的医疗技术，并为医务人员建立医疗技术临床应用管理档案，纳入个人专业技术档案管理。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第二十条 医疗机构应当建立医师手术授权与动态管理制度，根据医师的专业能力和培训情况，授予或者取消相应的手术级别和具体手术权限。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第二十一条 医疗机构应当建立医疗技术临床应用论证制度。对已证明安全有效，但属本机构首次应用的医疗技术，应当组织开展本机构技术能力和安全保障能力论证，通过论证的方可开展医疗技术临床应用。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lastRenderedPageBreak/>
        <w:t xml:space="preserve">第二十二条 医疗机构应当建立医疗技术临床应用评估制度，对限制类技术的质量安全和技术保证能力进行重点评估,并根据评估结果及时调整本机构医疗技术临床应用管理目录和有关管理要求。对存在严重质量安全问题或者不再符合有关技术管理要求的，要立即停止该项技术的临床应用。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医疗机构应当根据评估结果，及时调整本机构医师相关技术临床应用权限。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第二十三条 医疗机构应当为医务人员参加医疗技术临床应用规范化培训创造条件，加强医疗技术临床应用管理人才队伍的建设和培养。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医疗机构应当加强首次在</w:t>
      </w:r>
      <w:proofErr w:type="gramStart"/>
      <w:r w:rsidRPr="004427F6">
        <w:rPr>
          <w:rFonts w:asciiTheme="minorEastAsia" w:hAnsiTheme="minorEastAsia"/>
          <w:sz w:val="32"/>
          <w:szCs w:val="32"/>
        </w:rPr>
        <w:t>本医疗</w:t>
      </w:r>
      <w:proofErr w:type="gramEnd"/>
      <w:r w:rsidRPr="004427F6">
        <w:rPr>
          <w:rFonts w:asciiTheme="minorEastAsia" w:hAnsiTheme="minorEastAsia"/>
          <w:sz w:val="32"/>
          <w:szCs w:val="32"/>
        </w:rPr>
        <w:t xml:space="preserve">机构临床应用的医疗技术的规范化培训工作。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第二十四条 医疗机构开展的限制类技术目录、手术分级管理目录和限制类技术临床应用情况应当纳入本机构院务公开范围，主动向社会公开，接受社会监督。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第二十五条 医疗机构在医疗技术临床应用过程中出现下列情形之一的，应当立即停止该项医疗技术的临床应用：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（一）该医疗技术被国家卫生健康委列为“禁止类技术”；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（二）从事该医疗技术的主要专业技术人员或者关键设备、设施及其他辅助条件发生变化，不能满足相关技术临床应用管理规范要求，或者影响临床应用效果；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（三）该医疗技术在本机构应用过程中出现重大医疗质量、</w:t>
      </w:r>
      <w:r w:rsidRPr="004427F6">
        <w:rPr>
          <w:rFonts w:asciiTheme="minorEastAsia" w:hAnsiTheme="minorEastAsia"/>
          <w:sz w:val="32"/>
          <w:szCs w:val="32"/>
        </w:rPr>
        <w:lastRenderedPageBreak/>
        <w:t xml:space="preserve">医疗安全或者伦理问题，或者发生与技术相关的严重不良后果；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（四）发现该项医疗技术临床应用效果不确切，或者存在重大质量、安全或者伦理缺陷。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医疗机构出现第一款第二项、第三项情形，属于限制类技术的，应当立即将有关情况向核发其《医疗机构执业许可证》的卫生行政部门报告。卫生行政部门应当及时取消该医疗机构相应医疗技术临床应用备案，在该机构《医疗机构执业许可证》副本备注</w:t>
      </w:r>
      <w:proofErr w:type="gramStart"/>
      <w:r w:rsidRPr="004427F6">
        <w:rPr>
          <w:rFonts w:asciiTheme="minorEastAsia" w:hAnsiTheme="minorEastAsia"/>
          <w:sz w:val="32"/>
          <w:szCs w:val="32"/>
        </w:rPr>
        <w:t>栏予以</w:t>
      </w:r>
      <w:proofErr w:type="gramEnd"/>
      <w:r w:rsidRPr="004427F6">
        <w:rPr>
          <w:rFonts w:asciiTheme="minorEastAsia" w:hAnsiTheme="minorEastAsia"/>
          <w:sz w:val="32"/>
          <w:szCs w:val="32"/>
        </w:rPr>
        <w:t xml:space="preserve">注明，并逐级向省级卫生行政部门报告。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医疗机构出现第一款第四项情形的，应当立即将有关情况向核发其《医疗机构执业许可证》的卫生行政部门和省级卫生行政部门报告。省级卫生行政部门应当立即组织对该项医疗技术临床应用情况进行核查，确属医疗技术本身存在问题的，可以暂停该项医疗技术在本地区的临床应用，并向国家卫生健康委报告。国家卫生健康</w:t>
      </w:r>
      <w:proofErr w:type="gramStart"/>
      <w:r w:rsidRPr="004427F6">
        <w:rPr>
          <w:rFonts w:asciiTheme="minorEastAsia" w:hAnsiTheme="minorEastAsia"/>
          <w:sz w:val="32"/>
          <w:szCs w:val="32"/>
        </w:rPr>
        <w:t>委收到</w:t>
      </w:r>
      <w:proofErr w:type="gramEnd"/>
      <w:r w:rsidRPr="004427F6">
        <w:rPr>
          <w:rFonts w:asciiTheme="minorEastAsia" w:hAnsiTheme="minorEastAsia"/>
          <w:sz w:val="32"/>
          <w:szCs w:val="32"/>
        </w:rPr>
        <w:t xml:space="preserve">报告后，组织专家进行评估，决定需要采取的进一步管理措施。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第四章 培训与考核</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第二十六条 国家建立医疗技术临床应用规范化培训制度。拟开展限制类技术的医师应当按照相关技术临床应用管理规范要求接受规范化培训。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国家卫生健康委统一组织制定国家限制类技术的培训标准</w:t>
      </w:r>
      <w:r w:rsidRPr="004427F6">
        <w:rPr>
          <w:rFonts w:asciiTheme="minorEastAsia" w:hAnsiTheme="minorEastAsia"/>
          <w:sz w:val="32"/>
          <w:szCs w:val="32"/>
        </w:rPr>
        <w:lastRenderedPageBreak/>
        <w:t xml:space="preserve">和考核要求，并向社会公布。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第二十七条 省级增补的限制类技术以及省级卫生行政部门认为其他需要重点加强培训的医疗技术，由省级卫生行政部门统一组织制订培训标准，对培训基地管理和参加培训医师（以下简称参培医师）的培训和考核提出统一要求，并向社会公布。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第二十八条 对限制类技术临床应用规范化培训基地实施备案管理。医疗机构拟承担限制类技术临床应用规范化培训工作的，应当达到国家和省级卫生行政部门规定的条件，制定培训方案并向社会公开。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第二十九条 医疗机构拟承担限制类技术临床应用规范化培训工作的，应当</w:t>
      </w:r>
      <w:proofErr w:type="gramStart"/>
      <w:r w:rsidRPr="004427F6">
        <w:rPr>
          <w:rFonts w:asciiTheme="minorEastAsia" w:hAnsiTheme="minorEastAsia"/>
          <w:sz w:val="32"/>
          <w:szCs w:val="32"/>
        </w:rPr>
        <w:t>于首次</w:t>
      </w:r>
      <w:proofErr w:type="gramEnd"/>
      <w:r w:rsidRPr="004427F6">
        <w:rPr>
          <w:rFonts w:asciiTheme="minorEastAsia" w:hAnsiTheme="minorEastAsia"/>
          <w:sz w:val="32"/>
          <w:szCs w:val="32"/>
        </w:rPr>
        <w:t xml:space="preserve">发布招生公告之日起3个工作日内，向省级卫生行政部门备案。备案材料应当包括：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（一）开展相关限制类技术临床应用的备案证明材料；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（二）开展相关限制类技术培训工作所具备的软、硬件条件的自我评估材料；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（三）近3年开展相关限制类技术临床应用的医疗质量和医疗安全情况；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（四）培训方案、培训师资、课程设置、考核方案等材料。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第三十条 省级卫生行政部门应当及时向社会公布经备案拟承担限制性技术临床应用规范化培训工作的医疗机构名单。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省级卫生行政部门应当加强对限制类技术临床应用规范化</w:t>
      </w:r>
      <w:r w:rsidRPr="004427F6">
        <w:rPr>
          <w:rFonts w:asciiTheme="minorEastAsia" w:hAnsiTheme="minorEastAsia"/>
          <w:sz w:val="32"/>
          <w:szCs w:val="32"/>
        </w:rPr>
        <w:lastRenderedPageBreak/>
        <w:t xml:space="preserve">培训基地的考核和评估，对不符合培训基地条件或者未按照要求开展培训、考核的，应当责令其停止培训工作，并向社会公布。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第三十一条 培训基地应当建立健全规章制度及流程，明确岗位职责和管理要求，加强对培训导师的管理。严格按照统一的培训大纲和教材制定培训方案与计划，建立医师培训档案，确保培训质量和效果。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第三十二条 申请参加培训的医师应当符合相关医疗技术临床应用管理规范要求。培训基地应当按照公开公平、择优录取、双向选择的原则决定是否接收参培医师。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第三十三条 参培医师完成培训后应当接受考核。考核包括过程考核和结业考核。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考核应当由所在培训基地或者省级卫生行政部门委托的第三方组织实施。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第三十四条 对国家和省级卫生行政部门</w:t>
      </w:r>
      <w:proofErr w:type="gramStart"/>
      <w:r w:rsidRPr="004427F6">
        <w:rPr>
          <w:rFonts w:asciiTheme="minorEastAsia" w:hAnsiTheme="minorEastAsia"/>
          <w:sz w:val="32"/>
          <w:szCs w:val="32"/>
        </w:rPr>
        <w:t>作出</w:t>
      </w:r>
      <w:proofErr w:type="gramEnd"/>
      <w:r w:rsidRPr="004427F6">
        <w:rPr>
          <w:rFonts w:asciiTheme="minorEastAsia" w:hAnsiTheme="minorEastAsia"/>
          <w:sz w:val="32"/>
          <w:szCs w:val="32"/>
        </w:rPr>
        <w:t xml:space="preserve">统一培训要求以外的医疗技术，医疗机构应当自行进行规范化培训。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第五章 监督管理</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第三十五条 县级以上地方卫生行政部门应当加强对本行政区域内医疗机构医疗技术临床应用的监督管理。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第三十六条 国家卫生健康委负责建立全国医疗技术临床应用信息化管理平台，对国家限制类技术临床应用相关信息进行收集、分析和反馈。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lastRenderedPageBreak/>
        <w:t xml:space="preserve">省级卫生行政部门负责建立省级医疗技术临床应用信息化管理平台，对本行政区域内国家和省级限制类技术临床应用情况实施监督管理。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省级医疗技术临床应用信息化管理平台应当与全国医疗技术临床应用信息化管理平台实现互联互通，信息共享。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第三十七条 医疗机构应当按照要求，及时、准确、完整地向全国和省级医疗技术临床应用信息化管理</w:t>
      </w:r>
      <w:proofErr w:type="gramStart"/>
      <w:r w:rsidRPr="004427F6">
        <w:rPr>
          <w:rFonts w:asciiTheme="minorEastAsia" w:hAnsiTheme="minorEastAsia"/>
          <w:sz w:val="32"/>
          <w:szCs w:val="32"/>
        </w:rPr>
        <w:t>平台逐例报送</w:t>
      </w:r>
      <w:proofErr w:type="gramEnd"/>
      <w:r w:rsidRPr="004427F6">
        <w:rPr>
          <w:rFonts w:asciiTheme="minorEastAsia" w:hAnsiTheme="minorEastAsia"/>
          <w:sz w:val="32"/>
          <w:szCs w:val="32"/>
        </w:rPr>
        <w:t xml:space="preserve">限制类技术开展情况数据信息。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各级、各专业医疗质量控制组织应当充分利用医疗技术临床应用信息化管理平台，加大数据信息分析和反馈力度，指导医疗机构提高医疗技术临床应用质量安全。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第三十八条 国家建立医疗技术临床应用评估制度。对医疗技术的安全性、有效性、经济适宜性及伦理问题等进行评估，作为调整国家医疗技术临床应用管理政策的决策依据之一。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第三十九条 国家建立医疗机构医疗技术临床应用情况信誉评分制度，与医疗机构、医务人员信用记录挂钩，纳入卫生健康行业社会信用体系管理，接入国家信用信息共享平台，并将信誉评分结果应用于医院评审、评优、临床重点专科评估等工作。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第四十条 县级以上地方卫生行政部门应当将本行政区域内经备案开展限制类技术临床应用的医疗机构名单及相关信息及时向社会公布，接受社会监督。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lastRenderedPageBreak/>
        <w:t>第六章 法律责任</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（一）未建立医疗技术临床应用管理专门组织或者未指定专（兼）职人员负责具体管理工作的；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（二）未建立医疗技术临床应用管理相关规章制度的；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（三）医疗技术临床应用管理混乱，存在医疗质量和医疗安全隐患的；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（四）未按照要求向卫生行政部门进行医疗技术临床应用备案的；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（五）未按照要求报告或者报告不实信息的；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（六）未按照要求向国家和省级医疗技术临床应用信息化管理平台报送相关信息的；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（七）未将相关信息纳入院务公开范围向社会公开的；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（八）未按要求保障医务人员接受医疗技术临床应用规范化培训权益的。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第四十二条 承担限制类技术临床应用规范化培训的医疗机构，有下列情形之一的，由省级卫生行政部门责令其停止医</w:t>
      </w:r>
      <w:r w:rsidRPr="004427F6">
        <w:rPr>
          <w:rFonts w:asciiTheme="minorEastAsia" w:hAnsiTheme="minorEastAsia"/>
          <w:sz w:val="32"/>
          <w:szCs w:val="32"/>
        </w:rPr>
        <w:lastRenderedPageBreak/>
        <w:t xml:space="preserve">疗技术临床应用规范化培训，并向社会公布；造成严重后果的，对医疗机构主要负责人、负有责任的主管人员和其他直接责任人员依法给予处分：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（一）未按照要求向省级卫生行政部门备案的；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（二）提供不实备案材料或者弄虚作假的；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（三）未按照要求开展培训、考核的；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（四）管理混乱导致培训造成严重不良后果，并产生重大社会影响的。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第四十三条 医疗机构有下列情形之一的，由县级以上地方卫生行政部门依据《医疗机构管理条例》第四十七条的规定进行处理；情节严重的，还应当对医疗机构主要负责人和其他直接责任人员依法给予处分：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（一）开展相关医疗技术与登记的诊疗科目不相符的；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（二）开展禁止类技术临床应用的；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（三）不符合医疗技术临床应用管理规范要求擅自开展相关医疗技术的。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第四十四条 医疗机构管理混乱导致医疗技术临床应用造成严重不良后果，并产生重大社会影响的，由县级以上地方卫生行政部门责令限期整改，并给予警告；逾期不改的，给予三万元以下罚款，并对医疗机构主要负责人、负有责任的主管人员和其他直接责任人员依法给予处分。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第四十五条 医务人员有下列情形之一的，由县级以上地方</w:t>
      </w:r>
      <w:r w:rsidRPr="004427F6">
        <w:rPr>
          <w:rFonts w:asciiTheme="minorEastAsia" w:hAnsiTheme="minorEastAsia"/>
          <w:sz w:val="32"/>
          <w:szCs w:val="32"/>
        </w:rPr>
        <w:lastRenderedPageBreak/>
        <w:t xml:space="preserve">卫生行政部门按照《执业医师法》《护士条例》《乡村医生从业管理条例》等法律法规的有关规定进行处理；构成犯罪的，依法追究刑事责任：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（一）违反医疗技术管理相关规章制度或者医疗技术临床应用管理规范的；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（二）开展禁止类技术临床应用的；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（三）在医疗技术临床应用过程中，未按照要求履行知情同意程序的；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（四）泄露患者隐私，造成严重后果的。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第四十六条 县级以上地方卫生行政部门未按照本办法规定履行监管职责，造成严重后果的，对直接负责的主管人员和其他直接责任人员依法给予记大过、降级、撤职、开除等行政处分。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第七章 附 则</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第四十七条 人体器官移植技术、人类辅助生殖技术、细胞治疗技术的监督管理不适用本办法。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第四十八条 省级卫生行政部门可以根据本办法，结合地方实际制定具体实施办法。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第四十九条 本办法公布前，已经开展相关限制类技术临床应用的医疗机构，应当自本办法公布之日起按照本办法及相关医疗技术临床应用管理规范进行自我评估。符合临床应用条件的，应当自本办法施行之日起3个月内按照要求向核发</w:t>
      </w:r>
      <w:r w:rsidRPr="004427F6">
        <w:rPr>
          <w:rFonts w:asciiTheme="minorEastAsia" w:hAnsiTheme="minorEastAsia"/>
          <w:sz w:val="32"/>
          <w:szCs w:val="32"/>
        </w:rPr>
        <w:lastRenderedPageBreak/>
        <w:t xml:space="preserve">其《医疗机构执业许可证》的卫生行政部门备案；不符合要求或者不按照规定备案的，不得再开展该项医疗技术临床应用。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 xml:space="preserve">第五十条 中医医疗机构的医疗技术临床应用管理由中医药主管部门负责。 </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第五十一条 本办法自2018年11月1日起施行。</w:t>
      </w:r>
    </w:p>
    <w:p w:rsidR="004427F6" w:rsidRPr="004427F6" w:rsidRDefault="004427F6" w:rsidP="004427F6">
      <w:pPr>
        <w:rPr>
          <w:rFonts w:asciiTheme="minorEastAsia" w:hAnsiTheme="minorEastAsia"/>
          <w:sz w:val="32"/>
          <w:szCs w:val="32"/>
        </w:rPr>
      </w:pPr>
      <w:r w:rsidRPr="004427F6">
        <w:rPr>
          <w:rFonts w:asciiTheme="minorEastAsia" w:hAnsiTheme="minorEastAsia"/>
          <w:sz w:val="32"/>
          <w:szCs w:val="32"/>
        </w:rPr>
        <w:t>（来源：国家卫生健康委员会网站）</w:t>
      </w:r>
    </w:p>
    <w:p w:rsidR="00092F75" w:rsidRPr="004427F6" w:rsidRDefault="00092F75">
      <w:pPr>
        <w:rPr>
          <w:rFonts w:asciiTheme="minorEastAsia" w:hAnsiTheme="minorEastAsia"/>
          <w:sz w:val="32"/>
          <w:szCs w:val="32"/>
        </w:rPr>
      </w:pPr>
    </w:p>
    <w:sectPr w:rsidR="00092F75" w:rsidRPr="004427F6" w:rsidSect="006A3C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2F75"/>
    <w:rsid w:val="00092F75"/>
    <w:rsid w:val="000C1181"/>
    <w:rsid w:val="004427F6"/>
    <w:rsid w:val="004503DD"/>
    <w:rsid w:val="006A3CFB"/>
    <w:rsid w:val="00807EFA"/>
    <w:rsid w:val="00F163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F75"/>
    <w:pPr>
      <w:widowControl w:val="0"/>
      <w:jc w:val="both"/>
    </w:pPr>
  </w:style>
  <w:style w:type="paragraph" w:styleId="1">
    <w:name w:val="heading 1"/>
    <w:basedOn w:val="a"/>
    <w:next w:val="a"/>
    <w:link w:val="1Char"/>
    <w:uiPriority w:val="9"/>
    <w:qFormat/>
    <w:rsid w:val="00807EF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07EF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07EFA"/>
    <w:rPr>
      <w:b/>
      <w:bCs/>
      <w:kern w:val="44"/>
      <w:sz w:val="44"/>
      <w:szCs w:val="44"/>
    </w:rPr>
  </w:style>
  <w:style w:type="character" w:customStyle="1" w:styleId="2Char">
    <w:name w:val="标题 2 Char"/>
    <w:basedOn w:val="a0"/>
    <w:link w:val="2"/>
    <w:uiPriority w:val="9"/>
    <w:rsid w:val="00807EFA"/>
    <w:rPr>
      <w:rFonts w:asciiTheme="majorHAnsi" w:eastAsiaTheme="majorEastAsia" w:hAnsiTheme="majorHAnsi" w:cstheme="majorBidi"/>
      <w:b/>
      <w:bCs/>
      <w:sz w:val="32"/>
      <w:szCs w:val="32"/>
    </w:rPr>
  </w:style>
  <w:style w:type="paragraph" w:styleId="a3">
    <w:name w:val="No Spacing"/>
    <w:uiPriority w:val="1"/>
    <w:qFormat/>
    <w:rsid w:val="00807EFA"/>
    <w:pPr>
      <w:widowControl w:val="0"/>
      <w:jc w:val="both"/>
    </w:pPr>
  </w:style>
  <w:style w:type="character" w:styleId="a4">
    <w:name w:val="Strong"/>
    <w:basedOn w:val="a0"/>
    <w:uiPriority w:val="22"/>
    <w:qFormat/>
    <w:rsid w:val="00807EFA"/>
    <w:rPr>
      <w:b/>
      <w:bCs/>
    </w:rPr>
  </w:style>
  <w:style w:type="paragraph" w:styleId="a5">
    <w:name w:val="Balloon Text"/>
    <w:basedOn w:val="a"/>
    <w:link w:val="Char"/>
    <w:uiPriority w:val="99"/>
    <w:semiHidden/>
    <w:unhideWhenUsed/>
    <w:rsid w:val="004427F6"/>
    <w:rPr>
      <w:sz w:val="18"/>
      <w:szCs w:val="18"/>
    </w:rPr>
  </w:style>
  <w:style w:type="character" w:customStyle="1" w:styleId="Char">
    <w:name w:val="批注框文本 Char"/>
    <w:basedOn w:val="a0"/>
    <w:link w:val="a5"/>
    <w:uiPriority w:val="99"/>
    <w:semiHidden/>
    <w:rsid w:val="004427F6"/>
    <w:rPr>
      <w:sz w:val="18"/>
      <w:szCs w:val="18"/>
    </w:rPr>
  </w:style>
</w:styles>
</file>

<file path=word/webSettings.xml><?xml version="1.0" encoding="utf-8"?>
<w:webSettings xmlns:r="http://schemas.openxmlformats.org/officeDocument/2006/relationships" xmlns:w="http://schemas.openxmlformats.org/wordprocessingml/2006/main">
  <w:divs>
    <w:div w:id="958142542">
      <w:bodyDiv w:val="1"/>
      <w:marLeft w:val="0"/>
      <w:marRight w:val="0"/>
      <w:marTop w:val="0"/>
      <w:marBottom w:val="0"/>
      <w:divBdr>
        <w:top w:val="none" w:sz="0" w:space="0" w:color="auto"/>
        <w:left w:val="none" w:sz="0" w:space="0" w:color="auto"/>
        <w:bottom w:val="none" w:sz="0" w:space="0" w:color="auto"/>
        <w:right w:val="none" w:sz="0" w:space="0" w:color="auto"/>
      </w:divBdr>
      <w:divsChild>
        <w:div w:id="1169758832">
          <w:marLeft w:val="0"/>
          <w:marRight w:val="0"/>
          <w:marTop w:val="0"/>
          <w:marBottom w:val="0"/>
          <w:divBdr>
            <w:top w:val="none" w:sz="0" w:space="0" w:color="auto"/>
            <w:left w:val="none" w:sz="0" w:space="0" w:color="auto"/>
            <w:bottom w:val="none" w:sz="0" w:space="0" w:color="auto"/>
            <w:right w:val="none" w:sz="0" w:space="0" w:color="auto"/>
          </w:divBdr>
          <w:divsChild>
            <w:div w:id="1119370770">
              <w:marLeft w:val="0"/>
              <w:marRight w:val="0"/>
              <w:marTop w:val="0"/>
              <w:marBottom w:val="0"/>
              <w:divBdr>
                <w:top w:val="none" w:sz="0" w:space="0" w:color="auto"/>
                <w:left w:val="none" w:sz="0" w:space="0" w:color="auto"/>
                <w:bottom w:val="none" w:sz="0" w:space="0" w:color="auto"/>
                <w:right w:val="none" w:sz="0" w:space="0" w:color="auto"/>
              </w:divBdr>
              <w:divsChild>
                <w:div w:id="2019581722">
                  <w:marLeft w:val="0"/>
                  <w:marRight w:val="0"/>
                  <w:marTop w:val="0"/>
                  <w:marBottom w:val="0"/>
                  <w:divBdr>
                    <w:top w:val="none" w:sz="0" w:space="0" w:color="auto"/>
                    <w:left w:val="none" w:sz="0" w:space="0" w:color="auto"/>
                    <w:bottom w:val="none" w:sz="0" w:space="0" w:color="auto"/>
                    <w:right w:val="none" w:sz="0" w:space="0" w:color="auto"/>
                  </w:divBdr>
                  <w:divsChild>
                    <w:div w:id="1981419060">
                      <w:marLeft w:val="0"/>
                      <w:marRight w:val="0"/>
                      <w:marTop w:val="0"/>
                      <w:marBottom w:val="0"/>
                      <w:divBdr>
                        <w:top w:val="none" w:sz="0" w:space="0" w:color="auto"/>
                        <w:left w:val="none" w:sz="0" w:space="0" w:color="auto"/>
                        <w:bottom w:val="none" w:sz="0" w:space="0" w:color="auto"/>
                        <w:right w:val="none" w:sz="0" w:space="0" w:color="auto"/>
                      </w:divBdr>
                      <w:divsChild>
                        <w:div w:id="1784154918">
                          <w:marLeft w:val="0"/>
                          <w:marRight w:val="0"/>
                          <w:marTop w:val="0"/>
                          <w:marBottom w:val="0"/>
                          <w:divBdr>
                            <w:top w:val="none" w:sz="0" w:space="0" w:color="auto"/>
                            <w:left w:val="none" w:sz="0" w:space="0" w:color="auto"/>
                            <w:bottom w:val="none" w:sz="0" w:space="0" w:color="auto"/>
                            <w:right w:val="none" w:sz="0" w:space="0" w:color="auto"/>
                          </w:divBdr>
                          <w:divsChild>
                            <w:div w:id="627010757">
                              <w:marLeft w:val="0"/>
                              <w:marRight w:val="0"/>
                              <w:marTop w:val="0"/>
                              <w:marBottom w:val="0"/>
                              <w:divBdr>
                                <w:top w:val="none" w:sz="0" w:space="0" w:color="auto"/>
                                <w:left w:val="none" w:sz="0" w:space="0" w:color="auto"/>
                                <w:bottom w:val="none" w:sz="0" w:space="0" w:color="auto"/>
                                <w:right w:val="none" w:sz="0" w:space="0" w:color="auto"/>
                              </w:divBdr>
                            </w:div>
                          </w:divsChild>
                        </w:div>
                        <w:div w:id="1060516231">
                          <w:marLeft w:val="0"/>
                          <w:marRight w:val="0"/>
                          <w:marTop w:val="0"/>
                          <w:marBottom w:val="0"/>
                          <w:divBdr>
                            <w:top w:val="none" w:sz="0" w:space="0" w:color="auto"/>
                            <w:left w:val="none" w:sz="0" w:space="0" w:color="auto"/>
                            <w:bottom w:val="none" w:sz="0" w:space="0" w:color="auto"/>
                            <w:right w:val="none" w:sz="0" w:space="0" w:color="auto"/>
                          </w:divBdr>
                        </w:div>
                        <w:div w:id="921723200">
                          <w:marLeft w:val="0"/>
                          <w:marRight w:val="0"/>
                          <w:marTop w:val="675"/>
                          <w:marBottom w:val="0"/>
                          <w:divBdr>
                            <w:top w:val="none" w:sz="0" w:space="0" w:color="auto"/>
                            <w:left w:val="none" w:sz="0" w:space="0" w:color="auto"/>
                            <w:bottom w:val="none" w:sz="0" w:space="0" w:color="auto"/>
                            <w:right w:val="none" w:sz="0" w:space="0" w:color="auto"/>
                          </w:divBdr>
                          <w:divsChild>
                            <w:div w:id="287130133">
                              <w:marLeft w:val="0"/>
                              <w:marRight w:val="0"/>
                              <w:marTop w:val="0"/>
                              <w:marBottom w:val="0"/>
                              <w:divBdr>
                                <w:top w:val="none" w:sz="0" w:space="0" w:color="auto"/>
                                <w:left w:val="none" w:sz="0" w:space="0" w:color="auto"/>
                                <w:bottom w:val="none" w:sz="0" w:space="0" w:color="auto"/>
                                <w:right w:val="none" w:sz="0" w:space="0" w:color="auto"/>
                              </w:divBdr>
                            </w:div>
                            <w:div w:id="332337888">
                              <w:marLeft w:val="0"/>
                              <w:marRight w:val="0"/>
                              <w:marTop w:val="0"/>
                              <w:marBottom w:val="0"/>
                              <w:divBdr>
                                <w:top w:val="none" w:sz="0" w:space="0" w:color="auto"/>
                                <w:left w:val="none" w:sz="0" w:space="0" w:color="auto"/>
                                <w:bottom w:val="none" w:sz="0" w:space="0" w:color="auto"/>
                                <w:right w:val="none" w:sz="0" w:space="0" w:color="auto"/>
                              </w:divBdr>
                              <w:divsChild>
                                <w:div w:id="1620261828">
                                  <w:marLeft w:val="0"/>
                                  <w:marRight w:val="0"/>
                                  <w:marTop w:val="0"/>
                                  <w:marBottom w:val="0"/>
                                  <w:divBdr>
                                    <w:top w:val="single" w:sz="6" w:space="15" w:color="E7E7E7"/>
                                    <w:left w:val="single" w:sz="6" w:space="0" w:color="E7E7E7"/>
                                    <w:bottom w:val="single" w:sz="6" w:space="15" w:color="E7E7E7"/>
                                    <w:right w:val="single" w:sz="6" w:space="0" w:color="E7E7E7"/>
                                  </w:divBdr>
                                  <w:divsChild>
                                    <w:div w:id="1078599971">
                                      <w:marLeft w:val="0"/>
                                      <w:marRight w:val="0"/>
                                      <w:marTop w:val="0"/>
                                      <w:marBottom w:val="0"/>
                                      <w:divBdr>
                                        <w:top w:val="none" w:sz="0" w:space="0" w:color="auto"/>
                                        <w:left w:val="none" w:sz="0" w:space="0" w:color="auto"/>
                                        <w:bottom w:val="none" w:sz="0" w:space="0" w:color="auto"/>
                                        <w:right w:val="none" w:sz="0" w:space="0" w:color="auto"/>
                                      </w:divBdr>
                                    </w:div>
                                  </w:divsChild>
                                </w:div>
                                <w:div w:id="1724056895">
                                  <w:marLeft w:val="0"/>
                                  <w:marRight w:val="0"/>
                                  <w:marTop w:val="0"/>
                                  <w:marBottom w:val="0"/>
                                  <w:divBdr>
                                    <w:top w:val="single" w:sz="6" w:space="0" w:color="E7E7E7"/>
                                    <w:left w:val="single" w:sz="6" w:space="0" w:color="E7E7E7"/>
                                    <w:bottom w:val="single" w:sz="6" w:space="0" w:color="E7E7E7"/>
                                    <w:right w:val="single" w:sz="6" w:space="0" w:color="E7E7E7"/>
                                  </w:divBdr>
                                </w:div>
                                <w:div w:id="1451172150">
                                  <w:marLeft w:val="-2175"/>
                                  <w:marRight w:val="0"/>
                                  <w:marTop w:val="0"/>
                                  <w:marBottom w:val="0"/>
                                  <w:divBdr>
                                    <w:top w:val="single" w:sz="6" w:space="17" w:color="E7E7E7"/>
                                    <w:left w:val="single" w:sz="6" w:space="0" w:color="E7E7E7"/>
                                    <w:bottom w:val="single" w:sz="6" w:space="0" w:color="E7E7E7"/>
                                    <w:right w:val="single" w:sz="6" w:space="0" w:color="E7E7E7"/>
                                  </w:divBdr>
                                </w:div>
                              </w:divsChild>
                            </w:div>
                          </w:divsChild>
                        </w:div>
                      </w:divsChild>
                    </w:div>
                    <w:div w:id="1268389454">
                      <w:marLeft w:val="0"/>
                      <w:marRight w:val="0"/>
                      <w:marTop w:val="300"/>
                      <w:marBottom w:val="0"/>
                      <w:divBdr>
                        <w:top w:val="none" w:sz="0" w:space="0" w:color="auto"/>
                        <w:left w:val="none" w:sz="0" w:space="0" w:color="auto"/>
                        <w:bottom w:val="none" w:sz="0" w:space="0" w:color="auto"/>
                        <w:right w:val="none" w:sz="0" w:space="0" w:color="auto"/>
                      </w:divBdr>
                      <w:divsChild>
                        <w:div w:id="1521819088">
                          <w:marLeft w:val="0"/>
                          <w:marRight w:val="0"/>
                          <w:marTop w:val="0"/>
                          <w:marBottom w:val="0"/>
                          <w:divBdr>
                            <w:top w:val="none" w:sz="0" w:space="0" w:color="auto"/>
                            <w:left w:val="none" w:sz="0" w:space="0" w:color="auto"/>
                            <w:bottom w:val="none" w:sz="0" w:space="0" w:color="auto"/>
                            <w:right w:val="none" w:sz="0" w:space="0" w:color="auto"/>
                          </w:divBdr>
                        </w:div>
                      </w:divsChild>
                    </w:div>
                    <w:div w:id="703672343">
                      <w:marLeft w:val="0"/>
                      <w:marRight w:val="0"/>
                      <w:marTop w:val="0"/>
                      <w:marBottom w:val="0"/>
                      <w:divBdr>
                        <w:top w:val="none" w:sz="0" w:space="0" w:color="auto"/>
                        <w:left w:val="none" w:sz="0" w:space="0" w:color="auto"/>
                        <w:bottom w:val="none" w:sz="0" w:space="0" w:color="auto"/>
                        <w:right w:val="none" w:sz="0" w:space="0" w:color="auto"/>
                      </w:divBdr>
                    </w:div>
                    <w:div w:id="334647985">
                      <w:marLeft w:val="0"/>
                      <w:marRight w:val="0"/>
                      <w:marTop w:val="0"/>
                      <w:marBottom w:val="0"/>
                      <w:divBdr>
                        <w:top w:val="none" w:sz="0" w:space="0" w:color="auto"/>
                        <w:left w:val="none" w:sz="0" w:space="0" w:color="auto"/>
                        <w:bottom w:val="none" w:sz="0" w:space="0" w:color="auto"/>
                        <w:right w:val="none" w:sz="0" w:space="0" w:color="auto"/>
                      </w:divBdr>
                      <w:divsChild>
                        <w:div w:id="1804152422">
                          <w:marLeft w:val="0"/>
                          <w:marRight w:val="0"/>
                          <w:marTop w:val="0"/>
                          <w:marBottom w:val="0"/>
                          <w:divBdr>
                            <w:top w:val="none" w:sz="0" w:space="0" w:color="auto"/>
                            <w:left w:val="none" w:sz="0" w:space="0" w:color="auto"/>
                            <w:bottom w:val="none" w:sz="0" w:space="0" w:color="auto"/>
                            <w:right w:val="none" w:sz="0" w:space="0" w:color="auto"/>
                          </w:divBdr>
                          <w:divsChild>
                            <w:div w:id="2065788191">
                              <w:marLeft w:val="0"/>
                              <w:marRight w:val="0"/>
                              <w:marTop w:val="0"/>
                              <w:marBottom w:val="0"/>
                              <w:divBdr>
                                <w:top w:val="none" w:sz="0" w:space="0" w:color="auto"/>
                                <w:left w:val="none" w:sz="0" w:space="0" w:color="auto"/>
                                <w:bottom w:val="none" w:sz="0" w:space="0" w:color="auto"/>
                                <w:right w:val="none" w:sz="0" w:space="0" w:color="auto"/>
                              </w:divBdr>
                              <w:divsChild>
                                <w:div w:id="1376076014">
                                  <w:marLeft w:val="0"/>
                                  <w:marRight w:val="0"/>
                                  <w:marTop w:val="0"/>
                                  <w:marBottom w:val="0"/>
                                  <w:divBdr>
                                    <w:top w:val="none" w:sz="0" w:space="0" w:color="auto"/>
                                    <w:left w:val="none" w:sz="0" w:space="0" w:color="auto"/>
                                    <w:bottom w:val="none" w:sz="0" w:space="0" w:color="auto"/>
                                    <w:right w:val="none" w:sz="0" w:space="0" w:color="auto"/>
                                  </w:divBdr>
                                  <w:divsChild>
                                    <w:div w:id="184638235">
                                      <w:marLeft w:val="0"/>
                                      <w:marRight w:val="0"/>
                                      <w:marTop w:val="0"/>
                                      <w:marBottom w:val="0"/>
                                      <w:divBdr>
                                        <w:top w:val="none" w:sz="0" w:space="0" w:color="auto"/>
                                        <w:left w:val="none" w:sz="0" w:space="0" w:color="auto"/>
                                        <w:bottom w:val="none" w:sz="0" w:space="0" w:color="auto"/>
                                        <w:right w:val="none" w:sz="0" w:space="0" w:color="auto"/>
                                      </w:divBdr>
                                      <w:divsChild>
                                        <w:div w:id="1890460490">
                                          <w:marLeft w:val="0"/>
                                          <w:marRight w:val="0"/>
                                          <w:marTop w:val="0"/>
                                          <w:marBottom w:val="0"/>
                                          <w:divBdr>
                                            <w:top w:val="none" w:sz="0" w:space="0" w:color="auto"/>
                                            <w:left w:val="none" w:sz="0" w:space="0" w:color="auto"/>
                                            <w:bottom w:val="none" w:sz="0" w:space="0" w:color="auto"/>
                                            <w:right w:val="none" w:sz="0" w:space="0" w:color="auto"/>
                                          </w:divBdr>
                                        </w:div>
                                        <w:div w:id="1873036463">
                                          <w:marLeft w:val="0"/>
                                          <w:marRight w:val="0"/>
                                          <w:marTop w:val="0"/>
                                          <w:marBottom w:val="0"/>
                                          <w:divBdr>
                                            <w:top w:val="none" w:sz="0" w:space="0" w:color="auto"/>
                                            <w:left w:val="none" w:sz="0" w:space="0" w:color="auto"/>
                                            <w:bottom w:val="none" w:sz="0" w:space="0" w:color="auto"/>
                                            <w:right w:val="none" w:sz="0" w:space="0" w:color="auto"/>
                                          </w:divBdr>
                                        </w:div>
                                      </w:divsChild>
                                    </w:div>
                                    <w:div w:id="516113460">
                                      <w:marLeft w:val="0"/>
                                      <w:marRight w:val="0"/>
                                      <w:marTop w:val="0"/>
                                      <w:marBottom w:val="0"/>
                                      <w:divBdr>
                                        <w:top w:val="none" w:sz="0" w:space="0" w:color="auto"/>
                                        <w:left w:val="none" w:sz="0" w:space="0" w:color="auto"/>
                                        <w:bottom w:val="none" w:sz="0" w:space="0" w:color="auto"/>
                                        <w:right w:val="none" w:sz="0" w:space="0" w:color="auto"/>
                                      </w:divBdr>
                                      <w:divsChild>
                                        <w:div w:id="902761290">
                                          <w:marLeft w:val="0"/>
                                          <w:marRight w:val="0"/>
                                          <w:marTop w:val="0"/>
                                          <w:marBottom w:val="0"/>
                                          <w:divBdr>
                                            <w:top w:val="none" w:sz="0" w:space="0" w:color="auto"/>
                                            <w:left w:val="none" w:sz="0" w:space="0" w:color="auto"/>
                                            <w:bottom w:val="none" w:sz="0" w:space="0" w:color="auto"/>
                                            <w:right w:val="none" w:sz="0" w:space="0" w:color="auto"/>
                                          </w:divBdr>
                                          <w:divsChild>
                                            <w:div w:id="762602791">
                                              <w:marLeft w:val="0"/>
                                              <w:marRight w:val="0"/>
                                              <w:marTop w:val="0"/>
                                              <w:marBottom w:val="0"/>
                                              <w:divBdr>
                                                <w:top w:val="none" w:sz="0" w:space="0" w:color="auto"/>
                                                <w:left w:val="none" w:sz="0" w:space="0" w:color="auto"/>
                                                <w:bottom w:val="none" w:sz="0" w:space="0" w:color="auto"/>
                                                <w:right w:val="none" w:sz="0" w:space="0" w:color="auto"/>
                                              </w:divBdr>
                                            </w:div>
                                            <w:div w:id="1665278272">
                                              <w:marLeft w:val="0"/>
                                              <w:marRight w:val="0"/>
                                              <w:marTop w:val="0"/>
                                              <w:marBottom w:val="0"/>
                                              <w:divBdr>
                                                <w:top w:val="none" w:sz="0" w:space="0" w:color="auto"/>
                                                <w:left w:val="none" w:sz="0" w:space="0" w:color="auto"/>
                                                <w:bottom w:val="none" w:sz="0" w:space="0" w:color="auto"/>
                                                <w:right w:val="none" w:sz="0" w:space="0" w:color="auto"/>
                                              </w:divBdr>
                                              <w:divsChild>
                                                <w:div w:id="949779047">
                                                  <w:marLeft w:val="0"/>
                                                  <w:marRight w:val="0"/>
                                                  <w:marTop w:val="0"/>
                                                  <w:marBottom w:val="0"/>
                                                  <w:divBdr>
                                                    <w:top w:val="none" w:sz="0" w:space="0" w:color="auto"/>
                                                    <w:left w:val="none" w:sz="0" w:space="0" w:color="auto"/>
                                                    <w:bottom w:val="none" w:sz="0" w:space="0" w:color="auto"/>
                                                    <w:right w:val="none" w:sz="0" w:space="0" w:color="auto"/>
                                                  </w:divBdr>
                                                </w:div>
                                              </w:divsChild>
                                            </w:div>
                                            <w:div w:id="561058934">
                                              <w:marLeft w:val="0"/>
                                              <w:marRight w:val="0"/>
                                              <w:marTop w:val="0"/>
                                              <w:marBottom w:val="0"/>
                                              <w:divBdr>
                                                <w:top w:val="none" w:sz="0" w:space="0" w:color="auto"/>
                                                <w:left w:val="none" w:sz="0" w:space="0" w:color="auto"/>
                                                <w:bottom w:val="none" w:sz="0" w:space="0" w:color="auto"/>
                                                <w:right w:val="none" w:sz="0" w:space="0" w:color="auto"/>
                                              </w:divBdr>
                                            </w:div>
                                            <w:div w:id="521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04976">
                                      <w:marLeft w:val="0"/>
                                      <w:marRight w:val="0"/>
                                      <w:marTop w:val="0"/>
                                      <w:marBottom w:val="0"/>
                                      <w:divBdr>
                                        <w:top w:val="none" w:sz="0" w:space="0" w:color="auto"/>
                                        <w:left w:val="none" w:sz="0" w:space="0" w:color="auto"/>
                                        <w:bottom w:val="none" w:sz="0" w:space="0" w:color="auto"/>
                                        <w:right w:val="none" w:sz="0" w:space="0" w:color="auto"/>
                                      </w:divBdr>
                                    </w:div>
                                    <w:div w:id="1893417483">
                                      <w:marLeft w:val="0"/>
                                      <w:marRight w:val="0"/>
                                      <w:marTop w:val="0"/>
                                      <w:marBottom w:val="0"/>
                                      <w:divBdr>
                                        <w:top w:val="none" w:sz="0" w:space="0" w:color="auto"/>
                                        <w:left w:val="none" w:sz="0" w:space="0" w:color="auto"/>
                                        <w:bottom w:val="none" w:sz="0" w:space="0" w:color="auto"/>
                                        <w:right w:val="none" w:sz="0" w:space="0" w:color="auto"/>
                                      </w:divBdr>
                                    </w:div>
                                    <w:div w:id="1055281472">
                                      <w:marLeft w:val="0"/>
                                      <w:marRight w:val="0"/>
                                      <w:marTop w:val="0"/>
                                      <w:marBottom w:val="0"/>
                                      <w:divBdr>
                                        <w:top w:val="none" w:sz="0" w:space="0" w:color="auto"/>
                                        <w:left w:val="none" w:sz="0" w:space="0" w:color="auto"/>
                                        <w:bottom w:val="none" w:sz="0" w:space="0" w:color="auto"/>
                                        <w:right w:val="none" w:sz="0" w:space="0" w:color="auto"/>
                                      </w:divBdr>
                                    </w:div>
                                    <w:div w:id="1874225375">
                                      <w:marLeft w:val="0"/>
                                      <w:marRight w:val="0"/>
                                      <w:marTop w:val="0"/>
                                      <w:marBottom w:val="0"/>
                                      <w:divBdr>
                                        <w:top w:val="none" w:sz="0" w:space="0" w:color="auto"/>
                                        <w:left w:val="none" w:sz="0" w:space="0" w:color="auto"/>
                                        <w:bottom w:val="none" w:sz="0" w:space="0" w:color="auto"/>
                                        <w:right w:val="none" w:sz="0" w:space="0" w:color="auto"/>
                                      </w:divBdr>
                                      <w:divsChild>
                                        <w:div w:id="1573275122">
                                          <w:marLeft w:val="0"/>
                                          <w:marRight w:val="0"/>
                                          <w:marTop w:val="0"/>
                                          <w:marBottom w:val="0"/>
                                          <w:divBdr>
                                            <w:top w:val="none" w:sz="0" w:space="0" w:color="auto"/>
                                            <w:left w:val="none" w:sz="0" w:space="0" w:color="auto"/>
                                            <w:bottom w:val="none" w:sz="0" w:space="0" w:color="auto"/>
                                            <w:right w:val="none" w:sz="0" w:space="0" w:color="auto"/>
                                          </w:divBdr>
                                          <w:divsChild>
                                            <w:div w:id="1424760765">
                                              <w:marLeft w:val="0"/>
                                              <w:marRight w:val="0"/>
                                              <w:marTop w:val="0"/>
                                              <w:marBottom w:val="0"/>
                                              <w:divBdr>
                                                <w:top w:val="none" w:sz="0" w:space="0" w:color="auto"/>
                                                <w:left w:val="none" w:sz="0" w:space="0" w:color="auto"/>
                                                <w:bottom w:val="none" w:sz="0" w:space="0" w:color="auto"/>
                                                <w:right w:val="none" w:sz="0" w:space="0" w:color="auto"/>
                                              </w:divBdr>
                                              <w:divsChild>
                                                <w:div w:id="514223905">
                                                  <w:marLeft w:val="0"/>
                                                  <w:marRight w:val="0"/>
                                                  <w:marTop w:val="0"/>
                                                  <w:marBottom w:val="0"/>
                                                  <w:divBdr>
                                                    <w:top w:val="none" w:sz="0" w:space="0" w:color="auto"/>
                                                    <w:left w:val="none" w:sz="0" w:space="0" w:color="auto"/>
                                                    <w:bottom w:val="none" w:sz="0" w:space="0" w:color="auto"/>
                                                    <w:right w:val="none" w:sz="0" w:space="0" w:color="auto"/>
                                                  </w:divBdr>
                                                </w:div>
                                                <w:div w:id="2083794879">
                                                  <w:marLeft w:val="0"/>
                                                  <w:marRight w:val="0"/>
                                                  <w:marTop w:val="0"/>
                                                  <w:marBottom w:val="0"/>
                                                  <w:divBdr>
                                                    <w:top w:val="none" w:sz="0" w:space="0" w:color="auto"/>
                                                    <w:left w:val="none" w:sz="0" w:space="0" w:color="auto"/>
                                                    <w:bottom w:val="none" w:sz="0" w:space="0" w:color="auto"/>
                                                    <w:right w:val="none" w:sz="0" w:space="0" w:color="auto"/>
                                                  </w:divBdr>
                                                </w:div>
                                                <w:div w:id="1077944980">
                                                  <w:marLeft w:val="0"/>
                                                  <w:marRight w:val="0"/>
                                                  <w:marTop w:val="0"/>
                                                  <w:marBottom w:val="0"/>
                                                  <w:divBdr>
                                                    <w:top w:val="none" w:sz="0" w:space="0" w:color="auto"/>
                                                    <w:left w:val="none" w:sz="0" w:space="0" w:color="auto"/>
                                                    <w:bottom w:val="none" w:sz="0" w:space="0" w:color="auto"/>
                                                    <w:right w:val="none" w:sz="0" w:space="0" w:color="auto"/>
                                                  </w:divBdr>
                                                </w:div>
                                                <w:div w:id="359549883">
                                                  <w:marLeft w:val="0"/>
                                                  <w:marRight w:val="0"/>
                                                  <w:marTop w:val="0"/>
                                                  <w:marBottom w:val="0"/>
                                                  <w:divBdr>
                                                    <w:top w:val="none" w:sz="0" w:space="0" w:color="auto"/>
                                                    <w:left w:val="none" w:sz="0" w:space="0" w:color="auto"/>
                                                    <w:bottom w:val="none" w:sz="0" w:space="0" w:color="auto"/>
                                                    <w:right w:val="none" w:sz="0" w:space="0" w:color="auto"/>
                                                  </w:divBdr>
                                                </w:div>
                                              </w:divsChild>
                                            </w:div>
                                            <w:div w:id="603613037">
                                              <w:marLeft w:val="0"/>
                                              <w:marRight w:val="0"/>
                                              <w:marTop w:val="0"/>
                                              <w:marBottom w:val="0"/>
                                              <w:divBdr>
                                                <w:top w:val="none" w:sz="0" w:space="0" w:color="auto"/>
                                                <w:left w:val="none" w:sz="0" w:space="0" w:color="auto"/>
                                                <w:bottom w:val="none" w:sz="0" w:space="0" w:color="auto"/>
                                                <w:right w:val="none" w:sz="0" w:space="0" w:color="auto"/>
                                              </w:divBdr>
                                              <w:divsChild>
                                                <w:div w:id="694311497">
                                                  <w:marLeft w:val="0"/>
                                                  <w:marRight w:val="0"/>
                                                  <w:marTop w:val="0"/>
                                                  <w:marBottom w:val="0"/>
                                                  <w:divBdr>
                                                    <w:top w:val="none" w:sz="0" w:space="0" w:color="auto"/>
                                                    <w:left w:val="none" w:sz="0" w:space="0" w:color="auto"/>
                                                    <w:bottom w:val="none" w:sz="0" w:space="0" w:color="auto"/>
                                                    <w:right w:val="none" w:sz="0" w:space="0" w:color="auto"/>
                                                  </w:divBdr>
                                                </w:div>
                                                <w:div w:id="113718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776041">
                                      <w:marLeft w:val="0"/>
                                      <w:marRight w:val="0"/>
                                      <w:marTop w:val="0"/>
                                      <w:marBottom w:val="0"/>
                                      <w:divBdr>
                                        <w:top w:val="none" w:sz="0" w:space="0" w:color="auto"/>
                                        <w:left w:val="none" w:sz="0" w:space="0" w:color="auto"/>
                                        <w:bottom w:val="none" w:sz="0" w:space="0" w:color="auto"/>
                                        <w:right w:val="none" w:sz="0" w:space="0" w:color="auto"/>
                                      </w:divBdr>
                                      <w:divsChild>
                                        <w:div w:id="959918503">
                                          <w:marLeft w:val="0"/>
                                          <w:marRight w:val="0"/>
                                          <w:marTop w:val="0"/>
                                          <w:marBottom w:val="0"/>
                                          <w:divBdr>
                                            <w:top w:val="none" w:sz="0" w:space="0" w:color="auto"/>
                                            <w:left w:val="none" w:sz="0" w:space="0" w:color="auto"/>
                                            <w:bottom w:val="none" w:sz="0" w:space="0" w:color="auto"/>
                                            <w:right w:val="none" w:sz="0" w:space="0" w:color="auto"/>
                                          </w:divBdr>
                                          <w:divsChild>
                                            <w:div w:id="12655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19639">
                      <w:marLeft w:val="0"/>
                      <w:marRight w:val="0"/>
                      <w:marTop w:val="300"/>
                      <w:marBottom w:val="0"/>
                      <w:divBdr>
                        <w:top w:val="none" w:sz="0" w:space="0" w:color="auto"/>
                        <w:left w:val="none" w:sz="0" w:space="0" w:color="auto"/>
                        <w:bottom w:val="none" w:sz="0" w:space="0" w:color="auto"/>
                        <w:right w:val="none" w:sz="0" w:space="0" w:color="auto"/>
                      </w:divBdr>
                      <w:divsChild>
                        <w:div w:id="1759131344">
                          <w:marLeft w:val="0"/>
                          <w:marRight w:val="0"/>
                          <w:marTop w:val="0"/>
                          <w:marBottom w:val="0"/>
                          <w:divBdr>
                            <w:top w:val="none" w:sz="0" w:space="0" w:color="auto"/>
                            <w:left w:val="none" w:sz="0" w:space="0" w:color="auto"/>
                            <w:bottom w:val="none" w:sz="0" w:space="0" w:color="auto"/>
                            <w:right w:val="none" w:sz="0" w:space="0" w:color="auto"/>
                          </w:divBdr>
                        </w:div>
                        <w:div w:id="2024626670">
                          <w:marLeft w:val="0"/>
                          <w:marRight w:val="0"/>
                          <w:marTop w:val="0"/>
                          <w:marBottom w:val="0"/>
                          <w:divBdr>
                            <w:top w:val="single" w:sz="12" w:space="0" w:color="FDD000"/>
                            <w:left w:val="none" w:sz="0" w:space="0" w:color="auto"/>
                            <w:bottom w:val="none" w:sz="0" w:space="0" w:color="auto"/>
                            <w:right w:val="none" w:sz="0" w:space="0" w:color="auto"/>
                          </w:divBdr>
                        </w:div>
                        <w:div w:id="267322242">
                          <w:marLeft w:val="0"/>
                          <w:marRight w:val="0"/>
                          <w:marTop w:val="0"/>
                          <w:marBottom w:val="0"/>
                          <w:divBdr>
                            <w:top w:val="none" w:sz="0" w:space="0" w:color="auto"/>
                            <w:left w:val="none" w:sz="0" w:space="0" w:color="auto"/>
                            <w:bottom w:val="none" w:sz="0" w:space="0" w:color="auto"/>
                            <w:right w:val="none" w:sz="0" w:space="0" w:color="auto"/>
                          </w:divBdr>
                          <w:divsChild>
                            <w:div w:id="922687640">
                              <w:marLeft w:val="0"/>
                              <w:marRight w:val="0"/>
                              <w:marTop w:val="0"/>
                              <w:marBottom w:val="0"/>
                              <w:divBdr>
                                <w:top w:val="none" w:sz="0" w:space="0" w:color="auto"/>
                                <w:left w:val="none" w:sz="0" w:space="0" w:color="auto"/>
                                <w:bottom w:val="none" w:sz="0" w:space="0" w:color="auto"/>
                                <w:right w:val="none" w:sz="0" w:space="0" w:color="auto"/>
                              </w:divBdr>
                              <w:divsChild>
                                <w:div w:id="712074361">
                                  <w:marLeft w:val="0"/>
                                  <w:marRight w:val="0"/>
                                  <w:marTop w:val="300"/>
                                  <w:marBottom w:val="300"/>
                                  <w:divBdr>
                                    <w:top w:val="none" w:sz="0" w:space="0" w:color="auto"/>
                                    <w:left w:val="none" w:sz="0" w:space="0" w:color="auto"/>
                                    <w:bottom w:val="none" w:sz="0" w:space="0" w:color="auto"/>
                                    <w:right w:val="none" w:sz="0" w:space="0" w:color="auto"/>
                                  </w:divBdr>
                                </w:div>
                                <w:div w:id="225804177">
                                  <w:marLeft w:val="0"/>
                                  <w:marRight w:val="0"/>
                                  <w:marTop w:val="0"/>
                                  <w:marBottom w:val="0"/>
                                  <w:divBdr>
                                    <w:top w:val="none" w:sz="0" w:space="0" w:color="auto"/>
                                    <w:left w:val="none" w:sz="0" w:space="0" w:color="auto"/>
                                    <w:bottom w:val="none" w:sz="0" w:space="0" w:color="auto"/>
                                    <w:right w:val="none" w:sz="0" w:space="0" w:color="auto"/>
                                  </w:divBdr>
                                </w:div>
                                <w:div w:id="1647709903">
                                  <w:marLeft w:val="0"/>
                                  <w:marRight w:val="0"/>
                                  <w:marTop w:val="0"/>
                                  <w:marBottom w:val="0"/>
                                  <w:divBdr>
                                    <w:top w:val="none" w:sz="0" w:space="0" w:color="auto"/>
                                    <w:left w:val="none" w:sz="0" w:space="0" w:color="auto"/>
                                    <w:bottom w:val="none" w:sz="0" w:space="0" w:color="auto"/>
                                    <w:right w:val="none" w:sz="0" w:space="0" w:color="auto"/>
                                  </w:divBdr>
                                  <w:divsChild>
                                    <w:div w:id="1275362791">
                                      <w:marLeft w:val="0"/>
                                      <w:marRight w:val="0"/>
                                      <w:marTop w:val="0"/>
                                      <w:marBottom w:val="0"/>
                                      <w:divBdr>
                                        <w:top w:val="none" w:sz="0" w:space="0" w:color="auto"/>
                                        <w:left w:val="none" w:sz="0" w:space="0" w:color="auto"/>
                                        <w:bottom w:val="none" w:sz="0" w:space="0" w:color="auto"/>
                                        <w:right w:val="none" w:sz="0" w:space="0" w:color="auto"/>
                                      </w:divBdr>
                                      <w:divsChild>
                                        <w:div w:id="339624616">
                                          <w:marLeft w:val="0"/>
                                          <w:marRight w:val="0"/>
                                          <w:marTop w:val="0"/>
                                          <w:marBottom w:val="0"/>
                                          <w:divBdr>
                                            <w:top w:val="none" w:sz="0" w:space="0" w:color="auto"/>
                                            <w:left w:val="none" w:sz="0" w:space="0" w:color="auto"/>
                                            <w:bottom w:val="none" w:sz="0" w:space="0" w:color="auto"/>
                                            <w:right w:val="none" w:sz="0" w:space="0" w:color="auto"/>
                                          </w:divBdr>
                                        </w:div>
                                        <w:div w:id="1156068531">
                                          <w:marLeft w:val="0"/>
                                          <w:marRight w:val="0"/>
                                          <w:marTop w:val="0"/>
                                          <w:marBottom w:val="0"/>
                                          <w:divBdr>
                                            <w:top w:val="none" w:sz="0" w:space="0" w:color="auto"/>
                                            <w:left w:val="none" w:sz="0" w:space="0" w:color="auto"/>
                                            <w:bottom w:val="none" w:sz="0" w:space="0" w:color="auto"/>
                                            <w:right w:val="none" w:sz="0" w:space="0" w:color="auto"/>
                                          </w:divBdr>
                                        </w:div>
                                      </w:divsChild>
                                    </w:div>
                                    <w:div w:id="502282982">
                                      <w:marLeft w:val="0"/>
                                      <w:marRight w:val="0"/>
                                      <w:marTop w:val="0"/>
                                      <w:marBottom w:val="0"/>
                                      <w:divBdr>
                                        <w:top w:val="none" w:sz="0" w:space="0" w:color="auto"/>
                                        <w:left w:val="none" w:sz="0" w:space="0" w:color="auto"/>
                                        <w:bottom w:val="none" w:sz="0" w:space="0" w:color="auto"/>
                                        <w:right w:val="none" w:sz="0" w:space="0" w:color="auto"/>
                                      </w:divBdr>
                                      <w:divsChild>
                                        <w:div w:id="1013923649">
                                          <w:marLeft w:val="0"/>
                                          <w:marRight w:val="0"/>
                                          <w:marTop w:val="0"/>
                                          <w:marBottom w:val="0"/>
                                          <w:divBdr>
                                            <w:top w:val="none" w:sz="0" w:space="0" w:color="auto"/>
                                            <w:left w:val="none" w:sz="0" w:space="0" w:color="auto"/>
                                            <w:bottom w:val="none" w:sz="0" w:space="0" w:color="auto"/>
                                            <w:right w:val="none" w:sz="0" w:space="0" w:color="auto"/>
                                          </w:divBdr>
                                        </w:div>
                                        <w:div w:id="805464662">
                                          <w:marLeft w:val="0"/>
                                          <w:marRight w:val="0"/>
                                          <w:marTop w:val="0"/>
                                          <w:marBottom w:val="0"/>
                                          <w:divBdr>
                                            <w:top w:val="none" w:sz="0" w:space="0" w:color="auto"/>
                                            <w:left w:val="none" w:sz="0" w:space="0" w:color="auto"/>
                                            <w:bottom w:val="none" w:sz="0" w:space="0" w:color="auto"/>
                                            <w:right w:val="none" w:sz="0" w:space="0" w:color="auto"/>
                                          </w:divBdr>
                                        </w:div>
                                      </w:divsChild>
                                    </w:div>
                                    <w:div w:id="934898293">
                                      <w:marLeft w:val="0"/>
                                      <w:marRight w:val="0"/>
                                      <w:marTop w:val="0"/>
                                      <w:marBottom w:val="0"/>
                                      <w:divBdr>
                                        <w:top w:val="none" w:sz="0" w:space="0" w:color="auto"/>
                                        <w:left w:val="none" w:sz="0" w:space="0" w:color="auto"/>
                                        <w:bottom w:val="none" w:sz="0" w:space="0" w:color="auto"/>
                                        <w:right w:val="none" w:sz="0" w:space="0" w:color="auto"/>
                                      </w:divBdr>
                                      <w:divsChild>
                                        <w:div w:id="604463081">
                                          <w:marLeft w:val="0"/>
                                          <w:marRight w:val="0"/>
                                          <w:marTop w:val="0"/>
                                          <w:marBottom w:val="0"/>
                                          <w:divBdr>
                                            <w:top w:val="none" w:sz="0" w:space="0" w:color="auto"/>
                                            <w:left w:val="none" w:sz="0" w:space="0" w:color="auto"/>
                                            <w:bottom w:val="none" w:sz="0" w:space="0" w:color="auto"/>
                                            <w:right w:val="none" w:sz="0" w:space="0" w:color="auto"/>
                                          </w:divBdr>
                                        </w:div>
                                        <w:div w:id="500656367">
                                          <w:marLeft w:val="0"/>
                                          <w:marRight w:val="0"/>
                                          <w:marTop w:val="0"/>
                                          <w:marBottom w:val="0"/>
                                          <w:divBdr>
                                            <w:top w:val="none" w:sz="0" w:space="0" w:color="auto"/>
                                            <w:left w:val="none" w:sz="0" w:space="0" w:color="auto"/>
                                            <w:bottom w:val="none" w:sz="0" w:space="0" w:color="auto"/>
                                            <w:right w:val="none" w:sz="0" w:space="0" w:color="auto"/>
                                          </w:divBdr>
                                        </w:div>
                                      </w:divsChild>
                                    </w:div>
                                    <w:div w:id="1450203878">
                                      <w:marLeft w:val="0"/>
                                      <w:marRight w:val="0"/>
                                      <w:marTop w:val="0"/>
                                      <w:marBottom w:val="0"/>
                                      <w:divBdr>
                                        <w:top w:val="none" w:sz="0" w:space="0" w:color="auto"/>
                                        <w:left w:val="none" w:sz="0" w:space="0" w:color="auto"/>
                                        <w:bottom w:val="none" w:sz="0" w:space="0" w:color="auto"/>
                                        <w:right w:val="none" w:sz="0" w:space="0" w:color="auto"/>
                                      </w:divBdr>
                                      <w:divsChild>
                                        <w:div w:id="571350542">
                                          <w:marLeft w:val="0"/>
                                          <w:marRight w:val="0"/>
                                          <w:marTop w:val="0"/>
                                          <w:marBottom w:val="0"/>
                                          <w:divBdr>
                                            <w:top w:val="none" w:sz="0" w:space="0" w:color="auto"/>
                                            <w:left w:val="none" w:sz="0" w:space="0" w:color="auto"/>
                                            <w:bottom w:val="none" w:sz="0" w:space="0" w:color="auto"/>
                                            <w:right w:val="none" w:sz="0" w:space="0" w:color="auto"/>
                                          </w:divBdr>
                                        </w:div>
                                        <w:div w:id="286283694">
                                          <w:marLeft w:val="0"/>
                                          <w:marRight w:val="0"/>
                                          <w:marTop w:val="0"/>
                                          <w:marBottom w:val="0"/>
                                          <w:divBdr>
                                            <w:top w:val="none" w:sz="0" w:space="0" w:color="auto"/>
                                            <w:left w:val="none" w:sz="0" w:space="0" w:color="auto"/>
                                            <w:bottom w:val="none" w:sz="0" w:space="0" w:color="auto"/>
                                            <w:right w:val="none" w:sz="0" w:space="0" w:color="auto"/>
                                          </w:divBdr>
                                        </w:div>
                                      </w:divsChild>
                                    </w:div>
                                    <w:div w:id="1366981553">
                                      <w:marLeft w:val="0"/>
                                      <w:marRight w:val="0"/>
                                      <w:marTop w:val="0"/>
                                      <w:marBottom w:val="0"/>
                                      <w:divBdr>
                                        <w:top w:val="none" w:sz="0" w:space="0" w:color="auto"/>
                                        <w:left w:val="none" w:sz="0" w:space="0" w:color="auto"/>
                                        <w:bottom w:val="none" w:sz="0" w:space="0" w:color="auto"/>
                                        <w:right w:val="none" w:sz="0" w:space="0" w:color="auto"/>
                                      </w:divBdr>
                                      <w:divsChild>
                                        <w:div w:id="345055271">
                                          <w:marLeft w:val="0"/>
                                          <w:marRight w:val="0"/>
                                          <w:marTop w:val="0"/>
                                          <w:marBottom w:val="0"/>
                                          <w:divBdr>
                                            <w:top w:val="none" w:sz="0" w:space="0" w:color="auto"/>
                                            <w:left w:val="none" w:sz="0" w:space="0" w:color="auto"/>
                                            <w:bottom w:val="none" w:sz="0" w:space="0" w:color="auto"/>
                                            <w:right w:val="none" w:sz="0" w:space="0" w:color="auto"/>
                                          </w:divBdr>
                                          <w:divsChild>
                                            <w:div w:id="1237203789">
                                              <w:marLeft w:val="0"/>
                                              <w:marRight w:val="0"/>
                                              <w:marTop w:val="0"/>
                                              <w:marBottom w:val="0"/>
                                              <w:divBdr>
                                                <w:top w:val="none" w:sz="0" w:space="0" w:color="auto"/>
                                                <w:left w:val="none" w:sz="0" w:space="0" w:color="auto"/>
                                                <w:bottom w:val="none" w:sz="0" w:space="0" w:color="auto"/>
                                                <w:right w:val="none" w:sz="0" w:space="0" w:color="auto"/>
                                              </w:divBdr>
                                            </w:div>
                                          </w:divsChild>
                                        </w:div>
                                        <w:div w:id="184364911">
                                          <w:marLeft w:val="0"/>
                                          <w:marRight w:val="0"/>
                                          <w:marTop w:val="0"/>
                                          <w:marBottom w:val="0"/>
                                          <w:divBdr>
                                            <w:top w:val="none" w:sz="0" w:space="0" w:color="auto"/>
                                            <w:left w:val="none" w:sz="0" w:space="0" w:color="auto"/>
                                            <w:bottom w:val="none" w:sz="0" w:space="0" w:color="auto"/>
                                            <w:right w:val="none" w:sz="0" w:space="0" w:color="auto"/>
                                          </w:divBdr>
                                        </w:div>
                                      </w:divsChild>
                                    </w:div>
                                    <w:div w:id="28996542">
                                      <w:marLeft w:val="0"/>
                                      <w:marRight w:val="0"/>
                                      <w:marTop w:val="0"/>
                                      <w:marBottom w:val="0"/>
                                      <w:divBdr>
                                        <w:top w:val="none" w:sz="0" w:space="0" w:color="auto"/>
                                        <w:left w:val="none" w:sz="0" w:space="0" w:color="auto"/>
                                        <w:bottom w:val="none" w:sz="0" w:space="0" w:color="auto"/>
                                        <w:right w:val="none" w:sz="0" w:space="0" w:color="auto"/>
                                      </w:divBdr>
                                      <w:divsChild>
                                        <w:div w:id="1868130321">
                                          <w:marLeft w:val="0"/>
                                          <w:marRight w:val="0"/>
                                          <w:marTop w:val="0"/>
                                          <w:marBottom w:val="0"/>
                                          <w:divBdr>
                                            <w:top w:val="none" w:sz="0" w:space="0" w:color="auto"/>
                                            <w:left w:val="none" w:sz="0" w:space="0" w:color="auto"/>
                                            <w:bottom w:val="none" w:sz="0" w:space="0" w:color="auto"/>
                                            <w:right w:val="none" w:sz="0" w:space="0" w:color="auto"/>
                                          </w:divBdr>
                                        </w:div>
                                        <w:div w:id="1776053552">
                                          <w:marLeft w:val="0"/>
                                          <w:marRight w:val="0"/>
                                          <w:marTop w:val="0"/>
                                          <w:marBottom w:val="0"/>
                                          <w:divBdr>
                                            <w:top w:val="none" w:sz="0" w:space="0" w:color="auto"/>
                                            <w:left w:val="none" w:sz="0" w:space="0" w:color="auto"/>
                                            <w:bottom w:val="none" w:sz="0" w:space="0" w:color="auto"/>
                                            <w:right w:val="none" w:sz="0" w:space="0" w:color="auto"/>
                                          </w:divBdr>
                                        </w:div>
                                      </w:divsChild>
                                    </w:div>
                                    <w:div w:id="2138599805">
                                      <w:marLeft w:val="0"/>
                                      <w:marRight w:val="0"/>
                                      <w:marTop w:val="0"/>
                                      <w:marBottom w:val="0"/>
                                      <w:divBdr>
                                        <w:top w:val="none" w:sz="0" w:space="0" w:color="auto"/>
                                        <w:left w:val="none" w:sz="0" w:space="0" w:color="auto"/>
                                        <w:bottom w:val="none" w:sz="0" w:space="0" w:color="auto"/>
                                        <w:right w:val="none" w:sz="0" w:space="0" w:color="auto"/>
                                      </w:divBdr>
                                      <w:divsChild>
                                        <w:div w:id="2092778214">
                                          <w:marLeft w:val="0"/>
                                          <w:marRight w:val="0"/>
                                          <w:marTop w:val="0"/>
                                          <w:marBottom w:val="0"/>
                                          <w:divBdr>
                                            <w:top w:val="none" w:sz="0" w:space="0" w:color="auto"/>
                                            <w:left w:val="none" w:sz="0" w:space="0" w:color="auto"/>
                                            <w:bottom w:val="none" w:sz="0" w:space="0" w:color="auto"/>
                                            <w:right w:val="none" w:sz="0" w:space="0" w:color="auto"/>
                                          </w:divBdr>
                                        </w:div>
                                      </w:divsChild>
                                    </w:div>
                                    <w:div w:id="1615210369">
                                      <w:marLeft w:val="0"/>
                                      <w:marRight w:val="0"/>
                                      <w:marTop w:val="0"/>
                                      <w:marBottom w:val="0"/>
                                      <w:divBdr>
                                        <w:top w:val="none" w:sz="0" w:space="0" w:color="auto"/>
                                        <w:left w:val="none" w:sz="0" w:space="0" w:color="auto"/>
                                        <w:bottom w:val="none" w:sz="0" w:space="0" w:color="auto"/>
                                        <w:right w:val="none" w:sz="0" w:space="0" w:color="auto"/>
                                      </w:divBdr>
                                      <w:divsChild>
                                        <w:div w:id="2069300958">
                                          <w:marLeft w:val="0"/>
                                          <w:marRight w:val="0"/>
                                          <w:marTop w:val="0"/>
                                          <w:marBottom w:val="0"/>
                                          <w:divBdr>
                                            <w:top w:val="none" w:sz="0" w:space="0" w:color="auto"/>
                                            <w:left w:val="none" w:sz="0" w:space="0" w:color="auto"/>
                                            <w:bottom w:val="none" w:sz="0" w:space="0" w:color="auto"/>
                                            <w:right w:val="none" w:sz="0" w:space="0" w:color="auto"/>
                                          </w:divBdr>
                                        </w:div>
                                        <w:div w:id="100994819">
                                          <w:marLeft w:val="0"/>
                                          <w:marRight w:val="0"/>
                                          <w:marTop w:val="0"/>
                                          <w:marBottom w:val="0"/>
                                          <w:divBdr>
                                            <w:top w:val="none" w:sz="0" w:space="0" w:color="auto"/>
                                            <w:left w:val="none" w:sz="0" w:space="0" w:color="auto"/>
                                            <w:bottom w:val="none" w:sz="0" w:space="0" w:color="auto"/>
                                            <w:right w:val="none" w:sz="0" w:space="0" w:color="auto"/>
                                          </w:divBdr>
                                        </w:div>
                                      </w:divsChild>
                                    </w:div>
                                    <w:div w:id="664358679">
                                      <w:marLeft w:val="0"/>
                                      <w:marRight w:val="0"/>
                                      <w:marTop w:val="0"/>
                                      <w:marBottom w:val="0"/>
                                      <w:divBdr>
                                        <w:top w:val="none" w:sz="0" w:space="0" w:color="auto"/>
                                        <w:left w:val="none" w:sz="0" w:space="0" w:color="auto"/>
                                        <w:bottom w:val="none" w:sz="0" w:space="0" w:color="auto"/>
                                        <w:right w:val="none" w:sz="0" w:space="0" w:color="auto"/>
                                      </w:divBdr>
                                      <w:divsChild>
                                        <w:div w:id="626468952">
                                          <w:marLeft w:val="0"/>
                                          <w:marRight w:val="0"/>
                                          <w:marTop w:val="0"/>
                                          <w:marBottom w:val="0"/>
                                          <w:divBdr>
                                            <w:top w:val="none" w:sz="0" w:space="0" w:color="auto"/>
                                            <w:left w:val="none" w:sz="0" w:space="0" w:color="auto"/>
                                            <w:bottom w:val="none" w:sz="0" w:space="0" w:color="auto"/>
                                            <w:right w:val="none" w:sz="0" w:space="0" w:color="auto"/>
                                          </w:divBdr>
                                        </w:div>
                                        <w:div w:id="1451122205">
                                          <w:marLeft w:val="0"/>
                                          <w:marRight w:val="0"/>
                                          <w:marTop w:val="0"/>
                                          <w:marBottom w:val="0"/>
                                          <w:divBdr>
                                            <w:top w:val="none" w:sz="0" w:space="0" w:color="auto"/>
                                            <w:left w:val="none" w:sz="0" w:space="0" w:color="auto"/>
                                            <w:bottom w:val="none" w:sz="0" w:space="0" w:color="auto"/>
                                            <w:right w:val="none" w:sz="0" w:space="0" w:color="auto"/>
                                          </w:divBdr>
                                        </w:div>
                                      </w:divsChild>
                                    </w:div>
                                    <w:div w:id="1454861423">
                                      <w:marLeft w:val="0"/>
                                      <w:marRight w:val="0"/>
                                      <w:marTop w:val="0"/>
                                      <w:marBottom w:val="0"/>
                                      <w:divBdr>
                                        <w:top w:val="none" w:sz="0" w:space="0" w:color="auto"/>
                                        <w:left w:val="none" w:sz="0" w:space="0" w:color="auto"/>
                                        <w:bottom w:val="none" w:sz="0" w:space="0" w:color="auto"/>
                                        <w:right w:val="none" w:sz="0" w:space="0" w:color="auto"/>
                                      </w:divBdr>
                                      <w:divsChild>
                                        <w:div w:id="908272892">
                                          <w:marLeft w:val="0"/>
                                          <w:marRight w:val="0"/>
                                          <w:marTop w:val="0"/>
                                          <w:marBottom w:val="0"/>
                                          <w:divBdr>
                                            <w:top w:val="none" w:sz="0" w:space="0" w:color="auto"/>
                                            <w:left w:val="none" w:sz="0" w:space="0" w:color="auto"/>
                                            <w:bottom w:val="none" w:sz="0" w:space="0" w:color="auto"/>
                                            <w:right w:val="none" w:sz="0" w:space="0" w:color="auto"/>
                                          </w:divBdr>
                                        </w:div>
                                        <w:div w:id="1581599037">
                                          <w:marLeft w:val="0"/>
                                          <w:marRight w:val="0"/>
                                          <w:marTop w:val="0"/>
                                          <w:marBottom w:val="0"/>
                                          <w:divBdr>
                                            <w:top w:val="none" w:sz="0" w:space="0" w:color="auto"/>
                                            <w:left w:val="none" w:sz="0" w:space="0" w:color="auto"/>
                                            <w:bottom w:val="none" w:sz="0" w:space="0" w:color="auto"/>
                                            <w:right w:val="none" w:sz="0" w:space="0" w:color="auto"/>
                                          </w:divBdr>
                                        </w:div>
                                      </w:divsChild>
                                    </w:div>
                                    <w:div w:id="1891452431">
                                      <w:marLeft w:val="0"/>
                                      <w:marRight w:val="0"/>
                                      <w:marTop w:val="0"/>
                                      <w:marBottom w:val="0"/>
                                      <w:divBdr>
                                        <w:top w:val="none" w:sz="0" w:space="0" w:color="auto"/>
                                        <w:left w:val="none" w:sz="0" w:space="0" w:color="auto"/>
                                        <w:bottom w:val="none" w:sz="0" w:space="0" w:color="auto"/>
                                        <w:right w:val="none" w:sz="0" w:space="0" w:color="auto"/>
                                      </w:divBdr>
                                      <w:divsChild>
                                        <w:div w:id="257449259">
                                          <w:marLeft w:val="0"/>
                                          <w:marRight w:val="0"/>
                                          <w:marTop w:val="0"/>
                                          <w:marBottom w:val="0"/>
                                          <w:divBdr>
                                            <w:top w:val="none" w:sz="0" w:space="0" w:color="auto"/>
                                            <w:left w:val="none" w:sz="0" w:space="0" w:color="auto"/>
                                            <w:bottom w:val="none" w:sz="0" w:space="0" w:color="auto"/>
                                            <w:right w:val="none" w:sz="0" w:space="0" w:color="auto"/>
                                          </w:divBdr>
                                        </w:div>
                                        <w:div w:id="1896814883">
                                          <w:marLeft w:val="0"/>
                                          <w:marRight w:val="0"/>
                                          <w:marTop w:val="0"/>
                                          <w:marBottom w:val="0"/>
                                          <w:divBdr>
                                            <w:top w:val="none" w:sz="0" w:space="0" w:color="auto"/>
                                            <w:left w:val="none" w:sz="0" w:space="0" w:color="auto"/>
                                            <w:bottom w:val="none" w:sz="0" w:space="0" w:color="auto"/>
                                            <w:right w:val="none" w:sz="0" w:space="0" w:color="auto"/>
                                          </w:divBdr>
                                        </w:div>
                                      </w:divsChild>
                                    </w:div>
                                    <w:div w:id="866987902">
                                      <w:marLeft w:val="0"/>
                                      <w:marRight w:val="0"/>
                                      <w:marTop w:val="0"/>
                                      <w:marBottom w:val="0"/>
                                      <w:divBdr>
                                        <w:top w:val="none" w:sz="0" w:space="0" w:color="auto"/>
                                        <w:left w:val="none" w:sz="0" w:space="0" w:color="auto"/>
                                        <w:bottom w:val="none" w:sz="0" w:space="0" w:color="auto"/>
                                        <w:right w:val="none" w:sz="0" w:space="0" w:color="auto"/>
                                      </w:divBdr>
                                      <w:divsChild>
                                        <w:div w:id="1486582295">
                                          <w:marLeft w:val="0"/>
                                          <w:marRight w:val="0"/>
                                          <w:marTop w:val="0"/>
                                          <w:marBottom w:val="0"/>
                                          <w:divBdr>
                                            <w:top w:val="none" w:sz="0" w:space="0" w:color="auto"/>
                                            <w:left w:val="none" w:sz="0" w:space="0" w:color="auto"/>
                                            <w:bottom w:val="none" w:sz="0" w:space="0" w:color="auto"/>
                                            <w:right w:val="none" w:sz="0" w:space="0" w:color="auto"/>
                                          </w:divBdr>
                                        </w:div>
                                        <w:div w:id="294485379">
                                          <w:marLeft w:val="0"/>
                                          <w:marRight w:val="0"/>
                                          <w:marTop w:val="0"/>
                                          <w:marBottom w:val="0"/>
                                          <w:divBdr>
                                            <w:top w:val="none" w:sz="0" w:space="0" w:color="auto"/>
                                            <w:left w:val="none" w:sz="0" w:space="0" w:color="auto"/>
                                            <w:bottom w:val="none" w:sz="0" w:space="0" w:color="auto"/>
                                            <w:right w:val="none" w:sz="0" w:space="0" w:color="auto"/>
                                          </w:divBdr>
                                        </w:div>
                                      </w:divsChild>
                                    </w:div>
                                    <w:div w:id="605159713">
                                      <w:marLeft w:val="0"/>
                                      <w:marRight w:val="0"/>
                                      <w:marTop w:val="0"/>
                                      <w:marBottom w:val="0"/>
                                      <w:divBdr>
                                        <w:top w:val="none" w:sz="0" w:space="0" w:color="auto"/>
                                        <w:left w:val="none" w:sz="0" w:space="0" w:color="auto"/>
                                        <w:bottom w:val="none" w:sz="0" w:space="0" w:color="auto"/>
                                        <w:right w:val="none" w:sz="0" w:space="0" w:color="auto"/>
                                      </w:divBdr>
                                      <w:divsChild>
                                        <w:div w:id="2104184707">
                                          <w:marLeft w:val="0"/>
                                          <w:marRight w:val="0"/>
                                          <w:marTop w:val="0"/>
                                          <w:marBottom w:val="0"/>
                                          <w:divBdr>
                                            <w:top w:val="none" w:sz="0" w:space="0" w:color="auto"/>
                                            <w:left w:val="none" w:sz="0" w:space="0" w:color="auto"/>
                                            <w:bottom w:val="none" w:sz="0" w:space="0" w:color="auto"/>
                                            <w:right w:val="none" w:sz="0" w:space="0" w:color="auto"/>
                                          </w:divBdr>
                                        </w:div>
                                        <w:div w:id="1957828010">
                                          <w:marLeft w:val="0"/>
                                          <w:marRight w:val="0"/>
                                          <w:marTop w:val="0"/>
                                          <w:marBottom w:val="0"/>
                                          <w:divBdr>
                                            <w:top w:val="none" w:sz="0" w:space="0" w:color="auto"/>
                                            <w:left w:val="none" w:sz="0" w:space="0" w:color="auto"/>
                                            <w:bottom w:val="none" w:sz="0" w:space="0" w:color="auto"/>
                                            <w:right w:val="none" w:sz="0" w:space="0" w:color="auto"/>
                                          </w:divBdr>
                                        </w:div>
                                      </w:divsChild>
                                    </w:div>
                                    <w:div w:id="1298073829">
                                      <w:marLeft w:val="0"/>
                                      <w:marRight w:val="0"/>
                                      <w:marTop w:val="0"/>
                                      <w:marBottom w:val="0"/>
                                      <w:divBdr>
                                        <w:top w:val="none" w:sz="0" w:space="0" w:color="auto"/>
                                        <w:left w:val="none" w:sz="0" w:space="0" w:color="auto"/>
                                        <w:bottom w:val="none" w:sz="0" w:space="0" w:color="auto"/>
                                        <w:right w:val="none" w:sz="0" w:space="0" w:color="auto"/>
                                      </w:divBdr>
                                      <w:divsChild>
                                        <w:div w:id="1739479258">
                                          <w:marLeft w:val="0"/>
                                          <w:marRight w:val="0"/>
                                          <w:marTop w:val="0"/>
                                          <w:marBottom w:val="0"/>
                                          <w:divBdr>
                                            <w:top w:val="none" w:sz="0" w:space="0" w:color="auto"/>
                                            <w:left w:val="none" w:sz="0" w:space="0" w:color="auto"/>
                                            <w:bottom w:val="none" w:sz="0" w:space="0" w:color="auto"/>
                                            <w:right w:val="none" w:sz="0" w:space="0" w:color="auto"/>
                                          </w:divBdr>
                                        </w:div>
                                        <w:div w:id="1046291947">
                                          <w:marLeft w:val="0"/>
                                          <w:marRight w:val="0"/>
                                          <w:marTop w:val="0"/>
                                          <w:marBottom w:val="0"/>
                                          <w:divBdr>
                                            <w:top w:val="none" w:sz="0" w:space="0" w:color="auto"/>
                                            <w:left w:val="none" w:sz="0" w:space="0" w:color="auto"/>
                                            <w:bottom w:val="none" w:sz="0" w:space="0" w:color="auto"/>
                                            <w:right w:val="none" w:sz="0" w:space="0" w:color="auto"/>
                                          </w:divBdr>
                                        </w:div>
                                      </w:divsChild>
                                    </w:div>
                                    <w:div w:id="82773181">
                                      <w:marLeft w:val="0"/>
                                      <w:marRight w:val="0"/>
                                      <w:marTop w:val="0"/>
                                      <w:marBottom w:val="0"/>
                                      <w:divBdr>
                                        <w:top w:val="none" w:sz="0" w:space="0" w:color="auto"/>
                                        <w:left w:val="none" w:sz="0" w:space="0" w:color="auto"/>
                                        <w:bottom w:val="none" w:sz="0" w:space="0" w:color="auto"/>
                                        <w:right w:val="none" w:sz="0" w:space="0" w:color="auto"/>
                                      </w:divBdr>
                                      <w:divsChild>
                                        <w:div w:id="829906393">
                                          <w:marLeft w:val="0"/>
                                          <w:marRight w:val="0"/>
                                          <w:marTop w:val="0"/>
                                          <w:marBottom w:val="0"/>
                                          <w:divBdr>
                                            <w:top w:val="none" w:sz="0" w:space="0" w:color="auto"/>
                                            <w:left w:val="none" w:sz="0" w:space="0" w:color="auto"/>
                                            <w:bottom w:val="none" w:sz="0" w:space="0" w:color="auto"/>
                                            <w:right w:val="none" w:sz="0" w:space="0" w:color="auto"/>
                                          </w:divBdr>
                                        </w:div>
                                        <w:div w:id="2119324204">
                                          <w:marLeft w:val="0"/>
                                          <w:marRight w:val="0"/>
                                          <w:marTop w:val="0"/>
                                          <w:marBottom w:val="0"/>
                                          <w:divBdr>
                                            <w:top w:val="none" w:sz="0" w:space="0" w:color="auto"/>
                                            <w:left w:val="none" w:sz="0" w:space="0" w:color="auto"/>
                                            <w:bottom w:val="none" w:sz="0" w:space="0" w:color="auto"/>
                                            <w:right w:val="none" w:sz="0" w:space="0" w:color="auto"/>
                                          </w:divBdr>
                                        </w:div>
                                      </w:divsChild>
                                    </w:div>
                                    <w:div w:id="343558924">
                                      <w:marLeft w:val="0"/>
                                      <w:marRight w:val="0"/>
                                      <w:marTop w:val="0"/>
                                      <w:marBottom w:val="0"/>
                                      <w:divBdr>
                                        <w:top w:val="none" w:sz="0" w:space="0" w:color="auto"/>
                                        <w:left w:val="none" w:sz="0" w:space="0" w:color="auto"/>
                                        <w:bottom w:val="none" w:sz="0" w:space="0" w:color="auto"/>
                                        <w:right w:val="none" w:sz="0" w:space="0" w:color="auto"/>
                                      </w:divBdr>
                                      <w:divsChild>
                                        <w:div w:id="1151403451">
                                          <w:marLeft w:val="0"/>
                                          <w:marRight w:val="0"/>
                                          <w:marTop w:val="0"/>
                                          <w:marBottom w:val="0"/>
                                          <w:divBdr>
                                            <w:top w:val="none" w:sz="0" w:space="0" w:color="auto"/>
                                            <w:left w:val="none" w:sz="0" w:space="0" w:color="auto"/>
                                            <w:bottom w:val="none" w:sz="0" w:space="0" w:color="auto"/>
                                            <w:right w:val="none" w:sz="0" w:space="0" w:color="auto"/>
                                          </w:divBdr>
                                        </w:div>
                                        <w:div w:id="1686787409">
                                          <w:marLeft w:val="0"/>
                                          <w:marRight w:val="0"/>
                                          <w:marTop w:val="0"/>
                                          <w:marBottom w:val="0"/>
                                          <w:divBdr>
                                            <w:top w:val="none" w:sz="0" w:space="0" w:color="auto"/>
                                            <w:left w:val="none" w:sz="0" w:space="0" w:color="auto"/>
                                            <w:bottom w:val="none" w:sz="0" w:space="0" w:color="auto"/>
                                            <w:right w:val="none" w:sz="0" w:space="0" w:color="auto"/>
                                          </w:divBdr>
                                        </w:div>
                                      </w:divsChild>
                                    </w:div>
                                    <w:div w:id="428426242">
                                      <w:marLeft w:val="0"/>
                                      <w:marRight w:val="0"/>
                                      <w:marTop w:val="0"/>
                                      <w:marBottom w:val="0"/>
                                      <w:divBdr>
                                        <w:top w:val="none" w:sz="0" w:space="0" w:color="auto"/>
                                        <w:left w:val="none" w:sz="0" w:space="0" w:color="auto"/>
                                        <w:bottom w:val="none" w:sz="0" w:space="0" w:color="auto"/>
                                        <w:right w:val="none" w:sz="0" w:space="0" w:color="auto"/>
                                      </w:divBdr>
                                      <w:divsChild>
                                        <w:div w:id="586883250">
                                          <w:marLeft w:val="0"/>
                                          <w:marRight w:val="0"/>
                                          <w:marTop w:val="0"/>
                                          <w:marBottom w:val="0"/>
                                          <w:divBdr>
                                            <w:top w:val="none" w:sz="0" w:space="0" w:color="auto"/>
                                            <w:left w:val="none" w:sz="0" w:space="0" w:color="auto"/>
                                            <w:bottom w:val="none" w:sz="0" w:space="0" w:color="auto"/>
                                            <w:right w:val="none" w:sz="0" w:space="0" w:color="auto"/>
                                          </w:divBdr>
                                        </w:div>
                                        <w:div w:id="1505826044">
                                          <w:marLeft w:val="0"/>
                                          <w:marRight w:val="0"/>
                                          <w:marTop w:val="0"/>
                                          <w:marBottom w:val="0"/>
                                          <w:divBdr>
                                            <w:top w:val="none" w:sz="0" w:space="0" w:color="auto"/>
                                            <w:left w:val="none" w:sz="0" w:space="0" w:color="auto"/>
                                            <w:bottom w:val="none" w:sz="0" w:space="0" w:color="auto"/>
                                            <w:right w:val="none" w:sz="0" w:space="0" w:color="auto"/>
                                          </w:divBdr>
                                        </w:div>
                                      </w:divsChild>
                                    </w:div>
                                    <w:div w:id="167991007">
                                      <w:marLeft w:val="0"/>
                                      <w:marRight w:val="0"/>
                                      <w:marTop w:val="0"/>
                                      <w:marBottom w:val="0"/>
                                      <w:divBdr>
                                        <w:top w:val="none" w:sz="0" w:space="0" w:color="auto"/>
                                        <w:left w:val="none" w:sz="0" w:space="0" w:color="auto"/>
                                        <w:bottom w:val="none" w:sz="0" w:space="0" w:color="auto"/>
                                        <w:right w:val="none" w:sz="0" w:space="0" w:color="auto"/>
                                      </w:divBdr>
                                      <w:divsChild>
                                        <w:div w:id="545604361">
                                          <w:marLeft w:val="0"/>
                                          <w:marRight w:val="0"/>
                                          <w:marTop w:val="0"/>
                                          <w:marBottom w:val="0"/>
                                          <w:divBdr>
                                            <w:top w:val="none" w:sz="0" w:space="0" w:color="auto"/>
                                            <w:left w:val="none" w:sz="0" w:space="0" w:color="auto"/>
                                            <w:bottom w:val="none" w:sz="0" w:space="0" w:color="auto"/>
                                            <w:right w:val="none" w:sz="0" w:space="0" w:color="auto"/>
                                          </w:divBdr>
                                        </w:div>
                                        <w:div w:id="1006055634">
                                          <w:marLeft w:val="0"/>
                                          <w:marRight w:val="0"/>
                                          <w:marTop w:val="0"/>
                                          <w:marBottom w:val="0"/>
                                          <w:divBdr>
                                            <w:top w:val="none" w:sz="0" w:space="0" w:color="auto"/>
                                            <w:left w:val="none" w:sz="0" w:space="0" w:color="auto"/>
                                            <w:bottom w:val="none" w:sz="0" w:space="0" w:color="auto"/>
                                            <w:right w:val="none" w:sz="0" w:space="0" w:color="auto"/>
                                          </w:divBdr>
                                        </w:div>
                                      </w:divsChild>
                                    </w:div>
                                    <w:div w:id="244874518">
                                      <w:marLeft w:val="0"/>
                                      <w:marRight w:val="0"/>
                                      <w:marTop w:val="0"/>
                                      <w:marBottom w:val="0"/>
                                      <w:divBdr>
                                        <w:top w:val="none" w:sz="0" w:space="0" w:color="auto"/>
                                        <w:left w:val="none" w:sz="0" w:space="0" w:color="auto"/>
                                        <w:bottom w:val="none" w:sz="0" w:space="0" w:color="auto"/>
                                        <w:right w:val="none" w:sz="0" w:space="0" w:color="auto"/>
                                      </w:divBdr>
                                      <w:divsChild>
                                        <w:div w:id="1058437317">
                                          <w:marLeft w:val="0"/>
                                          <w:marRight w:val="0"/>
                                          <w:marTop w:val="0"/>
                                          <w:marBottom w:val="0"/>
                                          <w:divBdr>
                                            <w:top w:val="none" w:sz="0" w:space="0" w:color="auto"/>
                                            <w:left w:val="none" w:sz="0" w:space="0" w:color="auto"/>
                                            <w:bottom w:val="none" w:sz="0" w:space="0" w:color="auto"/>
                                            <w:right w:val="none" w:sz="0" w:space="0" w:color="auto"/>
                                          </w:divBdr>
                                        </w:div>
                                        <w:div w:id="1064764944">
                                          <w:marLeft w:val="0"/>
                                          <w:marRight w:val="0"/>
                                          <w:marTop w:val="0"/>
                                          <w:marBottom w:val="0"/>
                                          <w:divBdr>
                                            <w:top w:val="none" w:sz="0" w:space="0" w:color="auto"/>
                                            <w:left w:val="none" w:sz="0" w:space="0" w:color="auto"/>
                                            <w:bottom w:val="none" w:sz="0" w:space="0" w:color="auto"/>
                                            <w:right w:val="none" w:sz="0" w:space="0" w:color="auto"/>
                                          </w:divBdr>
                                        </w:div>
                                      </w:divsChild>
                                    </w:div>
                                    <w:div w:id="1667247102">
                                      <w:marLeft w:val="0"/>
                                      <w:marRight w:val="0"/>
                                      <w:marTop w:val="0"/>
                                      <w:marBottom w:val="0"/>
                                      <w:divBdr>
                                        <w:top w:val="none" w:sz="0" w:space="0" w:color="auto"/>
                                        <w:left w:val="none" w:sz="0" w:space="0" w:color="auto"/>
                                        <w:bottom w:val="none" w:sz="0" w:space="0" w:color="auto"/>
                                        <w:right w:val="none" w:sz="0" w:space="0" w:color="auto"/>
                                      </w:divBdr>
                                      <w:divsChild>
                                        <w:div w:id="1757052851">
                                          <w:marLeft w:val="0"/>
                                          <w:marRight w:val="0"/>
                                          <w:marTop w:val="0"/>
                                          <w:marBottom w:val="0"/>
                                          <w:divBdr>
                                            <w:top w:val="none" w:sz="0" w:space="0" w:color="auto"/>
                                            <w:left w:val="none" w:sz="0" w:space="0" w:color="auto"/>
                                            <w:bottom w:val="none" w:sz="0" w:space="0" w:color="auto"/>
                                            <w:right w:val="none" w:sz="0" w:space="0" w:color="auto"/>
                                          </w:divBdr>
                                        </w:div>
                                        <w:div w:id="508910050">
                                          <w:marLeft w:val="0"/>
                                          <w:marRight w:val="0"/>
                                          <w:marTop w:val="0"/>
                                          <w:marBottom w:val="0"/>
                                          <w:divBdr>
                                            <w:top w:val="none" w:sz="0" w:space="0" w:color="auto"/>
                                            <w:left w:val="none" w:sz="0" w:space="0" w:color="auto"/>
                                            <w:bottom w:val="none" w:sz="0" w:space="0" w:color="auto"/>
                                            <w:right w:val="none" w:sz="0" w:space="0" w:color="auto"/>
                                          </w:divBdr>
                                        </w:div>
                                      </w:divsChild>
                                    </w:div>
                                    <w:div w:id="327834114">
                                      <w:marLeft w:val="0"/>
                                      <w:marRight w:val="0"/>
                                      <w:marTop w:val="0"/>
                                      <w:marBottom w:val="0"/>
                                      <w:divBdr>
                                        <w:top w:val="none" w:sz="0" w:space="0" w:color="auto"/>
                                        <w:left w:val="none" w:sz="0" w:space="0" w:color="auto"/>
                                        <w:bottom w:val="none" w:sz="0" w:space="0" w:color="auto"/>
                                        <w:right w:val="none" w:sz="0" w:space="0" w:color="auto"/>
                                      </w:divBdr>
                                      <w:divsChild>
                                        <w:div w:id="878708754">
                                          <w:marLeft w:val="0"/>
                                          <w:marRight w:val="0"/>
                                          <w:marTop w:val="0"/>
                                          <w:marBottom w:val="0"/>
                                          <w:divBdr>
                                            <w:top w:val="none" w:sz="0" w:space="0" w:color="auto"/>
                                            <w:left w:val="none" w:sz="0" w:space="0" w:color="auto"/>
                                            <w:bottom w:val="none" w:sz="0" w:space="0" w:color="auto"/>
                                            <w:right w:val="none" w:sz="0" w:space="0" w:color="auto"/>
                                          </w:divBdr>
                                        </w:div>
                                        <w:div w:id="667051910">
                                          <w:marLeft w:val="0"/>
                                          <w:marRight w:val="0"/>
                                          <w:marTop w:val="0"/>
                                          <w:marBottom w:val="0"/>
                                          <w:divBdr>
                                            <w:top w:val="none" w:sz="0" w:space="0" w:color="auto"/>
                                            <w:left w:val="none" w:sz="0" w:space="0" w:color="auto"/>
                                            <w:bottom w:val="none" w:sz="0" w:space="0" w:color="auto"/>
                                            <w:right w:val="none" w:sz="0" w:space="0" w:color="auto"/>
                                          </w:divBdr>
                                        </w:div>
                                      </w:divsChild>
                                    </w:div>
                                    <w:div w:id="1984888877">
                                      <w:marLeft w:val="0"/>
                                      <w:marRight w:val="0"/>
                                      <w:marTop w:val="0"/>
                                      <w:marBottom w:val="0"/>
                                      <w:divBdr>
                                        <w:top w:val="none" w:sz="0" w:space="0" w:color="auto"/>
                                        <w:left w:val="none" w:sz="0" w:space="0" w:color="auto"/>
                                        <w:bottom w:val="none" w:sz="0" w:space="0" w:color="auto"/>
                                        <w:right w:val="none" w:sz="0" w:space="0" w:color="auto"/>
                                      </w:divBdr>
                                      <w:divsChild>
                                        <w:div w:id="537670032">
                                          <w:marLeft w:val="0"/>
                                          <w:marRight w:val="0"/>
                                          <w:marTop w:val="0"/>
                                          <w:marBottom w:val="0"/>
                                          <w:divBdr>
                                            <w:top w:val="none" w:sz="0" w:space="0" w:color="auto"/>
                                            <w:left w:val="none" w:sz="0" w:space="0" w:color="auto"/>
                                            <w:bottom w:val="none" w:sz="0" w:space="0" w:color="auto"/>
                                            <w:right w:val="none" w:sz="0" w:space="0" w:color="auto"/>
                                          </w:divBdr>
                                        </w:div>
                                        <w:div w:id="15473902">
                                          <w:marLeft w:val="0"/>
                                          <w:marRight w:val="0"/>
                                          <w:marTop w:val="0"/>
                                          <w:marBottom w:val="0"/>
                                          <w:divBdr>
                                            <w:top w:val="none" w:sz="0" w:space="0" w:color="auto"/>
                                            <w:left w:val="none" w:sz="0" w:space="0" w:color="auto"/>
                                            <w:bottom w:val="none" w:sz="0" w:space="0" w:color="auto"/>
                                            <w:right w:val="none" w:sz="0" w:space="0" w:color="auto"/>
                                          </w:divBdr>
                                        </w:div>
                                      </w:divsChild>
                                    </w:div>
                                    <w:div w:id="15812089">
                                      <w:marLeft w:val="0"/>
                                      <w:marRight w:val="0"/>
                                      <w:marTop w:val="0"/>
                                      <w:marBottom w:val="0"/>
                                      <w:divBdr>
                                        <w:top w:val="none" w:sz="0" w:space="0" w:color="auto"/>
                                        <w:left w:val="none" w:sz="0" w:space="0" w:color="auto"/>
                                        <w:bottom w:val="none" w:sz="0" w:space="0" w:color="auto"/>
                                        <w:right w:val="none" w:sz="0" w:space="0" w:color="auto"/>
                                      </w:divBdr>
                                      <w:divsChild>
                                        <w:div w:id="908997795">
                                          <w:marLeft w:val="0"/>
                                          <w:marRight w:val="0"/>
                                          <w:marTop w:val="0"/>
                                          <w:marBottom w:val="0"/>
                                          <w:divBdr>
                                            <w:top w:val="none" w:sz="0" w:space="0" w:color="auto"/>
                                            <w:left w:val="none" w:sz="0" w:space="0" w:color="auto"/>
                                            <w:bottom w:val="none" w:sz="0" w:space="0" w:color="auto"/>
                                            <w:right w:val="none" w:sz="0" w:space="0" w:color="auto"/>
                                          </w:divBdr>
                                        </w:div>
                                        <w:div w:id="2078550799">
                                          <w:marLeft w:val="0"/>
                                          <w:marRight w:val="0"/>
                                          <w:marTop w:val="0"/>
                                          <w:marBottom w:val="0"/>
                                          <w:divBdr>
                                            <w:top w:val="none" w:sz="0" w:space="0" w:color="auto"/>
                                            <w:left w:val="none" w:sz="0" w:space="0" w:color="auto"/>
                                            <w:bottom w:val="none" w:sz="0" w:space="0" w:color="auto"/>
                                            <w:right w:val="none" w:sz="0" w:space="0" w:color="auto"/>
                                          </w:divBdr>
                                        </w:div>
                                      </w:divsChild>
                                    </w:div>
                                    <w:div w:id="2067416242">
                                      <w:marLeft w:val="0"/>
                                      <w:marRight w:val="0"/>
                                      <w:marTop w:val="0"/>
                                      <w:marBottom w:val="0"/>
                                      <w:divBdr>
                                        <w:top w:val="none" w:sz="0" w:space="0" w:color="auto"/>
                                        <w:left w:val="none" w:sz="0" w:space="0" w:color="auto"/>
                                        <w:bottom w:val="none" w:sz="0" w:space="0" w:color="auto"/>
                                        <w:right w:val="none" w:sz="0" w:space="0" w:color="auto"/>
                                      </w:divBdr>
                                      <w:divsChild>
                                        <w:div w:id="256836563">
                                          <w:marLeft w:val="0"/>
                                          <w:marRight w:val="0"/>
                                          <w:marTop w:val="0"/>
                                          <w:marBottom w:val="0"/>
                                          <w:divBdr>
                                            <w:top w:val="none" w:sz="0" w:space="0" w:color="auto"/>
                                            <w:left w:val="none" w:sz="0" w:space="0" w:color="auto"/>
                                            <w:bottom w:val="none" w:sz="0" w:space="0" w:color="auto"/>
                                            <w:right w:val="none" w:sz="0" w:space="0" w:color="auto"/>
                                          </w:divBdr>
                                        </w:div>
                                        <w:div w:id="899680153">
                                          <w:marLeft w:val="0"/>
                                          <w:marRight w:val="0"/>
                                          <w:marTop w:val="0"/>
                                          <w:marBottom w:val="0"/>
                                          <w:divBdr>
                                            <w:top w:val="none" w:sz="0" w:space="0" w:color="auto"/>
                                            <w:left w:val="none" w:sz="0" w:space="0" w:color="auto"/>
                                            <w:bottom w:val="none" w:sz="0" w:space="0" w:color="auto"/>
                                            <w:right w:val="none" w:sz="0" w:space="0" w:color="auto"/>
                                          </w:divBdr>
                                        </w:div>
                                      </w:divsChild>
                                    </w:div>
                                    <w:div w:id="1771661115">
                                      <w:marLeft w:val="0"/>
                                      <w:marRight w:val="0"/>
                                      <w:marTop w:val="0"/>
                                      <w:marBottom w:val="0"/>
                                      <w:divBdr>
                                        <w:top w:val="none" w:sz="0" w:space="0" w:color="auto"/>
                                        <w:left w:val="none" w:sz="0" w:space="0" w:color="auto"/>
                                        <w:bottom w:val="none" w:sz="0" w:space="0" w:color="auto"/>
                                        <w:right w:val="none" w:sz="0" w:space="0" w:color="auto"/>
                                      </w:divBdr>
                                      <w:divsChild>
                                        <w:div w:id="21536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4803">
                                  <w:marLeft w:val="0"/>
                                  <w:marRight w:val="0"/>
                                  <w:marTop w:val="300"/>
                                  <w:marBottom w:val="300"/>
                                  <w:divBdr>
                                    <w:top w:val="none" w:sz="0" w:space="0" w:color="auto"/>
                                    <w:left w:val="none" w:sz="0" w:space="0" w:color="auto"/>
                                    <w:bottom w:val="none" w:sz="0" w:space="0" w:color="auto"/>
                                    <w:right w:val="none" w:sz="0" w:space="0" w:color="auto"/>
                                  </w:divBdr>
                                </w:div>
                                <w:div w:id="2079814678">
                                  <w:marLeft w:val="0"/>
                                  <w:marRight w:val="0"/>
                                  <w:marTop w:val="300"/>
                                  <w:marBottom w:val="300"/>
                                  <w:divBdr>
                                    <w:top w:val="none" w:sz="0" w:space="0" w:color="auto"/>
                                    <w:left w:val="none" w:sz="0" w:space="0" w:color="auto"/>
                                    <w:bottom w:val="none" w:sz="0" w:space="0" w:color="auto"/>
                                    <w:right w:val="none" w:sz="0" w:space="0" w:color="auto"/>
                                  </w:divBdr>
                                </w:div>
                                <w:div w:id="27128358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084305046">
                  <w:marLeft w:val="0"/>
                  <w:marRight w:val="0"/>
                  <w:marTop w:val="0"/>
                  <w:marBottom w:val="0"/>
                  <w:divBdr>
                    <w:top w:val="none" w:sz="0" w:space="0" w:color="auto"/>
                    <w:left w:val="none" w:sz="0" w:space="0" w:color="auto"/>
                    <w:bottom w:val="none" w:sz="0" w:space="0" w:color="auto"/>
                    <w:right w:val="none" w:sz="0" w:space="0" w:color="auto"/>
                  </w:divBdr>
                  <w:divsChild>
                    <w:div w:id="519440121">
                      <w:marLeft w:val="0"/>
                      <w:marRight w:val="0"/>
                      <w:marTop w:val="0"/>
                      <w:marBottom w:val="150"/>
                      <w:divBdr>
                        <w:top w:val="none" w:sz="0" w:space="0" w:color="auto"/>
                        <w:left w:val="none" w:sz="0" w:space="0" w:color="auto"/>
                        <w:bottom w:val="none" w:sz="0" w:space="0" w:color="auto"/>
                        <w:right w:val="none" w:sz="0" w:space="0" w:color="auto"/>
                      </w:divBdr>
                    </w:div>
                    <w:div w:id="148139186">
                      <w:marLeft w:val="0"/>
                      <w:marRight w:val="0"/>
                      <w:marTop w:val="0"/>
                      <w:marBottom w:val="0"/>
                      <w:divBdr>
                        <w:top w:val="none" w:sz="0" w:space="0" w:color="auto"/>
                        <w:left w:val="none" w:sz="0" w:space="0" w:color="auto"/>
                        <w:bottom w:val="none" w:sz="0" w:space="0" w:color="auto"/>
                        <w:right w:val="none" w:sz="0" w:space="0" w:color="auto"/>
                      </w:divBdr>
                    </w:div>
                    <w:div w:id="810561390">
                      <w:marLeft w:val="0"/>
                      <w:marRight w:val="0"/>
                      <w:marTop w:val="0"/>
                      <w:marBottom w:val="0"/>
                      <w:divBdr>
                        <w:top w:val="none" w:sz="0" w:space="0" w:color="auto"/>
                        <w:left w:val="none" w:sz="0" w:space="0" w:color="auto"/>
                        <w:bottom w:val="none" w:sz="0" w:space="0" w:color="auto"/>
                        <w:right w:val="none" w:sz="0" w:space="0" w:color="auto"/>
                      </w:divBdr>
                      <w:divsChild>
                        <w:div w:id="1304967822">
                          <w:marLeft w:val="0"/>
                          <w:marRight w:val="0"/>
                          <w:marTop w:val="0"/>
                          <w:marBottom w:val="0"/>
                          <w:divBdr>
                            <w:top w:val="none" w:sz="0" w:space="0" w:color="auto"/>
                            <w:left w:val="none" w:sz="0" w:space="0" w:color="auto"/>
                            <w:bottom w:val="none" w:sz="0" w:space="0" w:color="auto"/>
                            <w:right w:val="none" w:sz="0" w:space="0" w:color="auto"/>
                          </w:divBdr>
                          <w:divsChild>
                            <w:div w:id="260141466">
                              <w:marLeft w:val="0"/>
                              <w:marRight w:val="0"/>
                              <w:marTop w:val="0"/>
                              <w:marBottom w:val="0"/>
                              <w:divBdr>
                                <w:top w:val="none" w:sz="0" w:space="0" w:color="auto"/>
                                <w:left w:val="none" w:sz="0" w:space="0" w:color="auto"/>
                                <w:bottom w:val="none" w:sz="0" w:space="0" w:color="auto"/>
                                <w:right w:val="none" w:sz="0" w:space="0" w:color="auto"/>
                              </w:divBdr>
                              <w:divsChild>
                                <w:div w:id="138612737">
                                  <w:marLeft w:val="0"/>
                                  <w:marRight w:val="0"/>
                                  <w:marTop w:val="0"/>
                                  <w:marBottom w:val="0"/>
                                  <w:divBdr>
                                    <w:top w:val="none" w:sz="0" w:space="0" w:color="auto"/>
                                    <w:left w:val="none" w:sz="0" w:space="0" w:color="auto"/>
                                    <w:bottom w:val="none" w:sz="0" w:space="0" w:color="auto"/>
                                    <w:right w:val="none" w:sz="0" w:space="0" w:color="auto"/>
                                  </w:divBdr>
                                  <w:divsChild>
                                    <w:div w:id="1423264093">
                                      <w:marLeft w:val="0"/>
                                      <w:marRight w:val="0"/>
                                      <w:marTop w:val="0"/>
                                      <w:marBottom w:val="0"/>
                                      <w:divBdr>
                                        <w:top w:val="none" w:sz="0" w:space="0" w:color="auto"/>
                                        <w:left w:val="none" w:sz="0" w:space="0" w:color="auto"/>
                                        <w:bottom w:val="none" w:sz="0" w:space="0" w:color="auto"/>
                                        <w:right w:val="none" w:sz="0" w:space="0" w:color="auto"/>
                                      </w:divBdr>
                                      <w:divsChild>
                                        <w:div w:id="165094942">
                                          <w:marLeft w:val="0"/>
                                          <w:marRight w:val="0"/>
                                          <w:marTop w:val="0"/>
                                          <w:marBottom w:val="0"/>
                                          <w:divBdr>
                                            <w:top w:val="none" w:sz="0" w:space="0" w:color="auto"/>
                                            <w:left w:val="none" w:sz="0" w:space="0" w:color="auto"/>
                                            <w:bottom w:val="none" w:sz="0" w:space="0" w:color="auto"/>
                                            <w:right w:val="none" w:sz="0" w:space="0" w:color="auto"/>
                                          </w:divBdr>
                                          <w:divsChild>
                                            <w:div w:id="39715780">
                                              <w:marLeft w:val="0"/>
                                              <w:marRight w:val="0"/>
                                              <w:marTop w:val="0"/>
                                              <w:marBottom w:val="0"/>
                                              <w:divBdr>
                                                <w:top w:val="none" w:sz="0" w:space="0" w:color="auto"/>
                                                <w:left w:val="none" w:sz="0" w:space="0" w:color="auto"/>
                                                <w:bottom w:val="none" w:sz="0" w:space="0" w:color="auto"/>
                                                <w:right w:val="none" w:sz="0" w:space="0" w:color="auto"/>
                                              </w:divBdr>
                                            </w:div>
                                            <w:div w:id="113330762">
                                              <w:marLeft w:val="0"/>
                                              <w:marRight w:val="0"/>
                                              <w:marTop w:val="0"/>
                                              <w:marBottom w:val="0"/>
                                              <w:divBdr>
                                                <w:top w:val="none" w:sz="0" w:space="0" w:color="auto"/>
                                                <w:left w:val="none" w:sz="0" w:space="0" w:color="auto"/>
                                                <w:bottom w:val="none" w:sz="0" w:space="0" w:color="auto"/>
                                                <w:right w:val="none" w:sz="0" w:space="0" w:color="auto"/>
                                              </w:divBdr>
                                            </w:div>
                                            <w:div w:id="400520437">
                                              <w:marLeft w:val="0"/>
                                              <w:marRight w:val="0"/>
                                              <w:marTop w:val="0"/>
                                              <w:marBottom w:val="0"/>
                                              <w:divBdr>
                                                <w:top w:val="none" w:sz="0" w:space="0" w:color="auto"/>
                                                <w:left w:val="none" w:sz="0" w:space="0" w:color="auto"/>
                                                <w:bottom w:val="none" w:sz="0" w:space="0" w:color="auto"/>
                                                <w:right w:val="none" w:sz="0" w:space="0" w:color="auto"/>
                                              </w:divBdr>
                                            </w:div>
                                            <w:div w:id="2136749441">
                                              <w:marLeft w:val="0"/>
                                              <w:marRight w:val="0"/>
                                              <w:marTop w:val="0"/>
                                              <w:marBottom w:val="0"/>
                                              <w:divBdr>
                                                <w:top w:val="none" w:sz="0" w:space="0" w:color="auto"/>
                                                <w:left w:val="none" w:sz="0" w:space="0" w:color="auto"/>
                                                <w:bottom w:val="none" w:sz="0" w:space="0" w:color="auto"/>
                                                <w:right w:val="none" w:sz="0" w:space="0" w:color="auto"/>
                                              </w:divBdr>
                                            </w:div>
                                            <w:div w:id="10436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153680">
                          <w:marLeft w:val="0"/>
                          <w:marRight w:val="0"/>
                          <w:marTop w:val="0"/>
                          <w:marBottom w:val="0"/>
                          <w:divBdr>
                            <w:top w:val="none" w:sz="0" w:space="0" w:color="auto"/>
                            <w:left w:val="none" w:sz="0" w:space="0" w:color="auto"/>
                            <w:bottom w:val="none" w:sz="0" w:space="0" w:color="auto"/>
                            <w:right w:val="none" w:sz="0" w:space="0" w:color="auto"/>
                          </w:divBdr>
                        </w:div>
                      </w:divsChild>
                    </w:div>
                    <w:div w:id="698435465">
                      <w:marLeft w:val="0"/>
                      <w:marRight w:val="0"/>
                      <w:marTop w:val="0"/>
                      <w:marBottom w:val="0"/>
                      <w:divBdr>
                        <w:top w:val="none" w:sz="0" w:space="0" w:color="auto"/>
                        <w:left w:val="none" w:sz="0" w:space="0" w:color="auto"/>
                        <w:bottom w:val="none" w:sz="0" w:space="0" w:color="auto"/>
                        <w:right w:val="none" w:sz="0" w:space="0" w:color="auto"/>
                      </w:divBdr>
                      <w:divsChild>
                        <w:div w:id="894127257">
                          <w:marLeft w:val="0"/>
                          <w:marRight w:val="0"/>
                          <w:marTop w:val="0"/>
                          <w:marBottom w:val="0"/>
                          <w:divBdr>
                            <w:top w:val="none" w:sz="0" w:space="0" w:color="auto"/>
                            <w:left w:val="none" w:sz="0" w:space="0" w:color="auto"/>
                            <w:bottom w:val="none" w:sz="0" w:space="0" w:color="auto"/>
                            <w:right w:val="none" w:sz="0" w:space="0" w:color="auto"/>
                          </w:divBdr>
                        </w:div>
                      </w:divsChild>
                    </w:div>
                    <w:div w:id="1802725329">
                      <w:marLeft w:val="0"/>
                      <w:marRight w:val="0"/>
                      <w:marTop w:val="0"/>
                      <w:marBottom w:val="0"/>
                      <w:divBdr>
                        <w:top w:val="none" w:sz="0" w:space="0" w:color="auto"/>
                        <w:left w:val="none" w:sz="0" w:space="0" w:color="auto"/>
                        <w:bottom w:val="none" w:sz="0" w:space="0" w:color="auto"/>
                        <w:right w:val="none" w:sz="0" w:space="0" w:color="auto"/>
                      </w:divBdr>
                      <w:divsChild>
                        <w:div w:id="549801753">
                          <w:marLeft w:val="0"/>
                          <w:marRight w:val="0"/>
                          <w:marTop w:val="0"/>
                          <w:marBottom w:val="0"/>
                          <w:divBdr>
                            <w:top w:val="none" w:sz="0" w:space="0" w:color="auto"/>
                            <w:left w:val="none" w:sz="0" w:space="0" w:color="auto"/>
                            <w:bottom w:val="none" w:sz="0" w:space="0" w:color="auto"/>
                            <w:right w:val="none" w:sz="0" w:space="0" w:color="auto"/>
                          </w:divBdr>
                          <w:divsChild>
                            <w:div w:id="1559516780">
                              <w:marLeft w:val="0"/>
                              <w:marRight w:val="0"/>
                              <w:marTop w:val="0"/>
                              <w:marBottom w:val="0"/>
                              <w:divBdr>
                                <w:top w:val="none" w:sz="0" w:space="0" w:color="auto"/>
                                <w:left w:val="none" w:sz="0" w:space="0" w:color="auto"/>
                                <w:bottom w:val="none" w:sz="0" w:space="0" w:color="auto"/>
                                <w:right w:val="none" w:sz="0" w:space="0" w:color="auto"/>
                              </w:divBdr>
                            </w:div>
                          </w:divsChild>
                        </w:div>
                        <w:div w:id="1145656494">
                          <w:marLeft w:val="0"/>
                          <w:marRight w:val="0"/>
                          <w:marTop w:val="0"/>
                          <w:marBottom w:val="0"/>
                          <w:divBdr>
                            <w:top w:val="none" w:sz="0" w:space="0" w:color="auto"/>
                            <w:left w:val="none" w:sz="0" w:space="0" w:color="auto"/>
                            <w:bottom w:val="none" w:sz="0" w:space="0" w:color="auto"/>
                            <w:right w:val="none" w:sz="0" w:space="0" w:color="auto"/>
                          </w:divBdr>
                          <w:divsChild>
                            <w:div w:id="331490518">
                              <w:marLeft w:val="0"/>
                              <w:marRight w:val="0"/>
                              <w:marTop w:val="0"/>
                              <w:marBottom w:val="0"/>
                              <w:divBdr>
                                <w:top w:val="none" w:sz="0" w:space="0" w:color="auto"/>
                                <w:left w:val="none" w:sz="0" w:space="0" w:color="auto"/>
                                <w:bottom w:val="none" w:sz="0" w:space="0" w:color="auto"/>
                                <w:right w:val="none" w:sz="0" w:space="0" w:color="auto"/>
                              </w:divBdr>
                            </w:div>
                          </w:divsChild>
                        </w:div>
                        <w:div w:id="440876216">
                          <w:marLeft w:val="0"/>
                          <w:marRight w:val="0"/>
                          <w:marTop w:val="0"/>
                          <w:marBottom w:val="0"/>
                          <w:divBdr>
                            <w:top w:val="none" w:sz="0" w:space="0" w:color="auto"/>
                            <w:left w:val="none" w:sz="0" w:space="0" w:color="auto"/>
                            <w:bottom w:val="none" w:sz="0" w:space="0" w:color="auto"/>
                            <w:right w:val="none" w:sz="0" w:space="0" w:color="auto"/>
                          </w:divBdr>
                          <w:divsChild>
                            <w:div w:id="761754593">
                              <w:marLeft w:val="0"/>
                              <w:marRight w:val="0"/>
                              <w:marTop w:val="0"/>
                              <w:marBottom w:val="0"/>
                              <w:divBdr>
                                <w:top w:val="none" w:sz="0" w:space="0" w:color="auto"/>
                                <w:left w:val="none" w:sz="0" w:space="0" w:color="auto"/>
                                <w:bottom w:val="none" w:sz="0" w:space="0" w:color="auto"/>
                                <w:right w:val="none" w:sz="0" w:space="0" w:color="auto"/>
                              </w:divBdr>
                            </w:div>
                          </w:divsChild>
                        </w:div>
                        <w:div w:id="5443490">
                          <w:marLeft w:val="0"/>
                          <w:marRight w:val="0"/>
                          <w:marTop w:val="0"/>
                          <w:marBottom w:val="0"/>
                          <w:divBdr>
                            <w:top w:val="none" w:sz="0" w:space="0" w:color="auto"/>
                            <w:left w:val="none" w:sz="0" w:space="0" w:color="auto"/>
                            <w:bottom w:val="none" w:sz="0" w:space="0" w:color="auto"/>
                            <w:right w:val="none" w:sz="0" w:space="0" w:color="auto"/>
                          </w:divBdr>
                          <w:divsChild>
                            <w:div w:id="2096127860">
                              <w:marLeft w:val="0"/>
                              <w:marRight w:val="0"/>
                              <w:marTop w:val="0"/>
                              <w:marBottom w:val="0"/>
                              <w:divBdr>
                                <w:top w:val="none" w:sz="0" w:space="0" w:color="auto"/>
                                <w:left w:val="none" w:sz="0" w:space="0" w:color="auto"/>
                                <w:bottom w:val="none" w:sz="0" w:space="0" w:color="auto"/>
                                <w:right w:val="none" w:sz="0" w:space="0" w:color="auto"/>
                              </w:divBdr>
                            </w:div>
                          </w:divsChild>
                        </w:div>
                        <w:div w:id="1486436028">
                          <w:marLeft w:val="0"/>
                          <w:marRight w:val="0"/>
                          <w:marTop w:val="0"/>
                          <w:marBottom w:val="0"/>
                          <w:divBdr>
                            <w:top w:val="none" w:sz="0" w:space="0" w:color="auto"/>
                            <w:left w:val="none" w:sz="0" w:space="0" w:color="auto"/>
                            <w:bottom w:val="none" w:sz="0" w:space="0" w:color="auto"/>
                            <w:right w:val="none" w:sz="0" w:space="0" w:color="auto"/>
                          </w:divBdr>
                          <w:divsChild>
                            <w:div w:id="92873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5818">
                      <w:marLeft w:val="0"/>
                      <w:marRight w:val="0"/>
                      <w:marTop w:val="0"/>
                      <w:marBottom w:val="0"/>
                      <w:divBdr>
                        <w:top w:val="none" w:sz="0" w:space="0" w:color="auto"/>
                        <w:left w:val="none" w:sz="0" w:space="0" w:color="auto"/>
                        <w:bottom w:val="none" w:sz="0" w:space="0" w:color="auto"/>
                        <w:right w:val="none" w:sz="0" w:space="0" w:color="auto"/>
                      </w:divBdr>
                    </w:div>
                    <w:div w:id="1305812125">
                      <w:marLeft w:val="0"/>
                      <w:marRight w:val="0"/>
                      <w:marTop w:val="0"/>
                      <w:marBottom w:val="150"/>
                      <w:divBdr>
                        <w:top w:val="single" w:sz="12" w:space="0" w:color="FDD000"/>
                        <w:left w:val="none" w:sz="0" w:space="0" w:color="auto"/>
                        <w:bottom w:val="none" w:sz="0" w:space="0" w:color="auto"/>
                        <w:right w:val="none" w:sz="0" w:space="0" w:color="auto"/>
                      </w:divBdr>
                      <w:divsChild>
                        <w:div w:id="948198375">
                          <w:marLeft w:val="0"/>
                          <w:marRight w:val="0"/>
                          <w:marTop w:val="0"/>
                          <w:marBottom w:val="0"/>
                          <w:divBdr>
                            <w:top w:val="none" w:sz="0" w:space="0" w:color="auto"/>
                            <w:left w:val="none" w:sz="0" w:space="0" w:color="auto"/>
                            <w:bottom w:val="none" w:sz="0" w:space="0" w:color="auto"/>
                            <w:right w:val="none" w:sz="0" w:space="0" w:color="auto"/>
                          </w:divBdr>
                          <w:divsChild>
                            <w:div w:id="189221484">
                              <w:marLeft w:val="0"/>
                              <w:marRight w:val="0"/>
                              <w:marTop w:val="0"/>
                              <w:marBottom w:val="0"/>
                              <w:divBdr>
                                <w:top w:val="none" w:sz="0" w:space="0" w:color="auto"/>
                                <w:left w:val="none" w:sz="0" w:space="0" w:color="auto"/>
                                <w:bottom w:val="none" w:sz="0" w:space="0" w:color="auto"/>
                                <w:right w:val="none" w:sz="0" w:space="0" w:color="auto"/>
                              </w:divBdr>
                            </w:div>
                          </w:divsChild>
                        </w:div>
                        <w:div w:id="653729401">
                          <w:marLeft w:val="0"/>
                          <w:marRight w:val="0"/>
                          <w:marTop w:val="0"/>
                          <w:marBottom w:val="0"/>
                          <w:divBdr>
                            <w:top w:val="none" w:sz="0" w:space="0" w:color="auto"/>
                            <w:left w:val="none" w:sz="0" w:space="0" w:color="auto"/>
                            <w:bottom w:val="none" w:sz="0" w:space="0" w:color="auto"/>
                            <w:right w:val="none" w:sz="0" w:space="0" w:color="auto"/>
                          </w:divBdr>
                          <w:divsChild>
                            <w:div w:id="1314486034">
                              <w:marLeft w:val="0"/>
                              <w:marRight w:val="0"/>
                              <w:marTop w:val="0"/>
                              <w:marBottom w:val="0"/>
                              <w:divBdr>
                                <w:top w:val="none" w:sz="0" w:space="0" w:color="auto"/>
                                <w:left w:val="none" w:sz="0" w:space="0" w:color="auto"/>
                                <w:bottom w:val="none" w:sz="0" w:space="0" w:color="auto"/>
                                <w:right w:val="none" w:sz="0" w:space="0" w:color="auto"/>
                              </w:divBdr>
                            </w:div>
                          </w:divsChild>
                        </w:div>
                        <w:div w:id="1780372904">
                          <w:marLeft w:val="0"/>
                          <w:marRight w:val="0"/>
                          <w:marTop w:val="0"/>
                          <w:marBottom w:val="0"/>
                          <w:divBdr>
                            <w:top w:val="none" w:sz="0" w:space="0" w:color="auto"/>
                            <w:left w:val="none" w:sz="0" w:space="0" w:color="auto"/>
                            <w:bottom w:val="none" w:sz="0" w:space="0" w:color="auto"/>
                            <w:right w:val="none" w:sz="0" w:space="0" w:color="auto"/>
                          </w:divBdr>
                          <w:divsChild>
                            <w:div w:id="370612021">
                              <w:marLeft w:val="0"/>
                              <w:marRight w:val="0"/>
                              <w:marTop w:val="0"/>
                              <w:marBottom w:val="0"/>
                              <w:divBdr>
                                <w:top w:val="none" w:sz="0" w:space="0" w:color="auto"/>
                                <w:left w:val="none" w:sz="0" w:space="0" w:color="auto"/>
                                <w:bottom w:val="none" w:sz="0" w:space="0" w:color="auto"/>
                                <w:right w:val="none" w:sz="0" w:space="0" w:color="auto"/>
                              </w:divBdr>
                            </w:div>
                          </w:divsChild>
                        </w:div>
                        <w:div w:id="1294558361">
                          <w:marLeft w:val="0"/>
                          <w:marRight w:val="0"/>
                          <w:marTop w:val="0"/>
                          <w:marBottom w:val="0"/>
                          <w:divBdr>
                            <w:top w:val="none" w:sz="0" w:space="0" w:color="auto"/>
                            <w:left w:val="none" w:sz="0" w:space="0" w:color="auto"/>
                            <w:bottom w:val="none" w:sz="0" w:space="0" w:color="auto"/>
                            <w:right w:val="none" w:sz="0" w:space="0" w:color="auto"/>
                          </w:divBdr>
                          <w:divsChild>
                            <w:div w:id="801775817">
                              <w:marLeft w:val="0"/>
                              <w:marRight w:val="0"/>
                              <w:marTop w:val="0"/>
                              <w:marBottom w:val="0"/>
                              <w:divBdr>
                                <w:top w:val="none" w:sz="0" w:space="0" w:color="auto"/>
                                <w:left w:val="none" w:sz="0" w:space="0" w:color="auto"/>
                                <w:bottom w:val="none" w:sz="0" w:space="0" w:color="auto"/>
                                <w:right w:val="none" w:sz="0" w:space="0" w:color="auto"/>
                              </w:divBdr>
                            </w:div>
                          </w:divsChild>
                        </w:div>
                        <w:div w:id="1935745375">
                          <w:marLeft w:val="0"/>
                          <w:marRight w:val="0"/>
                          <w:marTop w:val="0"/>
                          <w:marBottom w:val="0"/>
                          <w:divBdr>
                            <w:top w:val="none" w:sz="0" w:space="0" w:color="auto"/>
                            <w:left w:val="none" w:sz="0" w:space="0" w:color="auto"/>
                            <w:bottom w:val="none" w:sz="0" w:space="0" w:color="auto"/>
                            <w:right w:val="none" w:sz="0" w:space="0" w:color="auto"/>
                          </w:divBdr>
                          <w:divsChild>
                            <w:div w:id="1836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8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1017</Words>
  <Characters>5797</Characters>
  <Application>Microsoft Office Word</Application>
  <DocSecurity>0</DocSecurity>
  <Lines>48</Lines>
  <Paragraphs>13</Paragraphs>
  <ScaleCrop>false</ScaleCrop>
  <Company/>
  <LinksUpToDate>false</LinksUpToDate>
  <CharactersWithSpaces>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2018-09-25T07:21:00Z</dcterms:created>
  <dcterms:modified xsi:type="dcterms:W3CDTF">2018-09-25T08:02:00Z</dcterms:modified>
</cp:coreProperties>
</file>