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5D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习近平总书记在陕西宝鸡市和</w:t>
      </w:r>
    </w:p>
    <w:p w14:paraId="68344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甘肃天水市考察调研</w:t>
      </w:r>
    </w:p>
    <w:p w14:paraId="0E8F8721">
      <w:pPr>
        <w:ind w:firstLine="640" w:firstLineChars="200"/>
        <w:rPr>
          <w:rFonts w:hint="eastAsia" w:ascii="国标仿宋-GB/T 2312" w:hAnsi="国标仿宋-GB/T 2312" w:eastAsia="国标仿宋-GB/T 2312" w:cs="国标仿宋-GB/T 2312"/>
          <w:sz w:val="32"/>
          <w:szCs w:val="32"/>
        </w:rPr>
      </w:pPr>
    </w:p>
    <w:p w14:paraId="0DBD4A13">
      <w:pPr>
        <w:ind w:firstLine="640" w:firstLineChars="200"/>
        <w:rPr>
          <w:rFonts w:hint="eastAsia" w:ascii="国标仿宋-GB/T 2312" w:hAnsi="国标仿宋-GB/T 2312" w:eastAsia="国标仿宋-GB/T 2312" w:cs="国标仿宋-GB/T 2312"/>
          <w:sz w:val="32"/>
          <w:szCs w:val="32"/>
        </w:rPr>
      </w:pPr>
      <w:r>
        <w:rPr>
          <w:rFonts w:hint="eastAsia" w:ascii="国标仿宋-GB/T 2312" w:hAnsi="国标仿宋-GB/T 2312" w:eastAsia="国标仿宋-GB/T 2312" w:cs="国标仿宋-GB/T 2312"/>
          <w:sz w:val="32"/>
          <w:szCs w:val="32"/>
          <w:lang w:val="en-US" w:eastAsia="zh-CN"/>
        </w:rPr>
        <w:t>9月</w:t>
      </w:r>
      <w:r>
        <w:rPr>
          <w:rFonts w:hint="eastAsia" w:ascii="国标仿宋-GB/T 2312" w:hAnsi="国标仿宋-GB/T 2312" w:eastAsia="国标仿宋-GB/T 2312" w:cs="国标仿宋-GB/T 2312"/>
          <w:sz w:val="32"/>
          <w:szCs w:val="32"/>
        </w:rPr>
        <w:t>10日下午至11日上午，习近</w:t>
      </w:r>
      <w:bookmarkStart w:id="0" w:name="_GoBack"/>
      <w:bookmarkEnd w:id="0"/>
      <w:r>
        <w:rPr>
          <w:rFonts w:hint="eastAsia" w:ascii="国标仿宋-GB/T 2312" w:hAnsi="国标仿宋-GB/T 2312" w:eastAsia="国标仿宋-GB/T 2312" w:cs="国标仿宋-GB/T 2312"/>
          <w:sz w:val="32"/>
          <w:szCs w:val="32"/>
        </w:rPr>
        <w:t>平总书记先后来到陕西省宝鸡市和甘肃省天水市考察调研。在宝鸡市，习近平考察了宝鸡青铜器博物院、渭河生态公园，了解当地加强文物保护利用和开展渭河生态保护治理等情况。在天水市，习近平考察了伏羲庙、麦积区南山花牛苹果基地、麦积山石窟，了解当地推动文化遗产保护传承、发展特色现代山地果业等情况。</w:t>
      </w:r>
    </w:p>
    <w:p w14:paraId="6E3CD55B">
      <w:pPr>
        <w:rPr>
          <w:rFonts w:hint="eastAsia" w:ascii="国标仿宋-GB/T 2312" w:hAnsi="国标仿宋-GB/T 2312" w:eastAsia="国标仿宋-GB/T 2312" w:cs="国标仿宋-GB/T 2312"/>
          <w:sz w:val="32"/>
          <w:szCs w:val="32"/>
        </w:rPr>
      </w:pPr>
    </w:p>
    <w:p w14:paraId="1B4BB4F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陕西省委召开常委会（扩大）会议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p w14:paraId="4462D854">
      <w:pPr>
        <w:rPr>
          <w:rFonts w:hint="eastAsia" w:ascii="国标楷体-GB/T 2312" w:hAnsi="国标楷体-GB/T 2312" w:eastAsia="国标楷体-GB/T 2312" w:cs="国标楷体-GB/T 2312"/>
          <w:sz w:val="32"/>
          <w:szCs w:val="32"/>
        </w:rPr>
      </w:pPr>
    </w:p>
    <w:p w14:paraId="4592FD33">
      <w:pPr>
        <w:rPr>
          <w:rFonts w:hint="eastAsia" w:ascii="国标楷体-GB/T 2312" w:hAnsi="国标楷体-GB/T 2312" w:eastAsia="国标楷体-GB/T 2312" w:cs="国标楷体-GB/T 2312"/>
          <w:sz w:val="32"/>
          <w:szCs w:val="32"/>
        </w:rPr>
      </w:pPr>
      <w:r>
        <w:rPr>
          <w:rFonts w:hint="eastAsia" w:ascii="国标楷体-GB/T 2312" w:hAnsi="国标楷体-GB/T 2312" w:eastAsia="国标楷体-GB/T 2312" w:cs="国标楷体-GB/T 2312"/>
          <w:sz w:val="32"/>
          <w:szCs w:val="32"/>
        </w:rPr>
        <w:t>省委常委会（扩大）会议强调</w:t>
      </w:r>
    </w:p>
    <w:p w14:paraId="562FC064">
      <w:pPr>
        <w:rPr>
          <w:rFonts w:hint="eastAsia" w:ascii="国标楷体-GB/T 2312" w:hAnsi="国标楷体-GB/T 2312" w:eastAsia="国标楷体-GB/T 2312" w:cs="国标楷体-GB/T 2312"/>
          <w:sz w:val="32"/>
          <w:szCs w:val="32"/>
        </w:rPr>
      </w:pPr>
      <w:r>
        <w:rPr>
          <w:rFonts w:hint="eastAsia" w:ascii="国标楷体-GB/T 2312" w:hAnsi="国标楷体-GB/T 2312" w:eastAsia="国标楷体-GB/T 2312" w:cs="国标楷体-GB/T 2312"/>
          <w:sz w:val="32"/>
          <w:szCs w:val="32"/>
        </w:rPr>
        <w:t>认真学习贯彻习近平总书记来陕考察重要讲话重要指示</w:t>
      </w:r>
    </w:p>
    <w:p w14:paraId="01B976EE">
      <w:pPr>
        <w:rPr>
          <w:rFonts w:hint="eastAsia" w:ascii="国标楷体-GB/T 2312" w:hAnsi="国标楷体-GB/T 2312" w:eastAsia="国标楷体-GB/T 2312" w:cs="国标楷体-GB/T 2312"/>
          <w:sz w:val="32"/>
          <w:szCs w:val="32"/>
        </w:rPr>
      </w:pPr>
      <w:r>
        <w:rPr>
          <w:rFonts w:hint="eastAsia" w:ascii="国标楷体-GB/T 2312" w:hAnsi="国标楷体-GB/T 2312" w:eastAsia="国标楷体-GB/T 2312" w:cs="国标楷体-GB/T 2312"/>
          <w:sz w:val="32"/>
          <w:szCs w:val="32"/>
        </w:rPr>
        <w:t>改革创新埋头苦干奋力谱写中国式现代化建设的陕西新篇章</w:t>
      </w:r>
    </w:p>
    <w:p w14:paraId="50FC60C7">
      <w:pPr>
        <w:rPr>
          <w:rFonts w:hint="eastAsia" w:ascii="国标楷体-GB/T 2312" w:hAnsi="国标楷体-GB/T 2312" w:eastAsia="国标楷体-GB/T 2312" w:cs="国标楷体-GB/T 2312"/>
          <w:sz w:val="32"/>
          <w:szCs w:val="32"/>
        </w:rPr>
      </w:pPr>
      <w:r>
        <w:rPr>
          <w:rFonts w:hint="eastAsia" w:ascii="国标楷体-GB/T 2312" w:hAnsi="国标楷体-GB/T 2312" w:eastAsia="国标楷体-GB/T 2312" w:cs="国标楷体-GB/T 2312"/>
          <w:sz w:val="32"/>
          <w:szCs w:val="32"/>
        </w:rPr>
        <w:t>赵一德主持会议</w:t>
      </w:r>
    </w:p>
    <w:p w14:paraId="41E5C9E5">
      <w:pPr>
        <w:rPr>
          <w:rFonts w:hint="eastAsia" w:ascii="国标仿宋-GB/T 2312" w:hAnsi="国标仿宋-GB/T 2312" w:eastAsia="国标仿宋-GB/T 2312" w:cs="国标仿宋-GB/T 2312"/>
          <w:sz w:val="32"/>
          <w:szCs w:val="32"/>
        </w:rPr>
      </w:pPr>
    </w:p>
    <w:p w14:paraId="20FE08F2">
      <w:pPr>
        <w:ind w:firstLine="640" w:firstLineChars="200"/>
        <w:rPr>
          <w:rFonts w:hint="eastAsia" w:ascii="国标仿宋-GB/T 2312" w:hAnsi="国标仿宋-GB/T 2312" w:eastAsia="国标仿宋-GB/T 2312" w:cs="国标仿宋-GB/T 2312"/>
          <w:sz w:val="32"/>
          <w:szCs w:val="32"/>
        </w:rPr>
      </w:pPr>
      <w:r>
        <w:rPr>
          <w:rFonts w:hint="eastAsia" w:ascii="国标仿宋-GB/T 2312" w:hAnsi="国标仿宋-GB/T 2312" w:eastAsia="国标仿宋-GB/T 2312" w:cs="国标仿宋-GB/T 2312"/>
          <w:sz w:val="32"/>
          <w:szCs w:val="32"/>
        </w:rPr>
        <w:t>9月14日，省委召开常委会（扩大）会议，认真学习习近平总书记在甘肃、陕西宝鸡考察时的重要讲话重要指示精神，研究我省贯彻落实措施。省委书记赵一德主持会议。</w:t>
      </w:r>
    </w:p>
    <w:p w14:paraId="20920A52">
      <w:pPr>
        <w:ind w:firstLine="640" w:firstLineChars="200"/>
        <w:rPr>
          <w:rFonts w:hint="eastAsia" w:ascii="国标仿宋-GB/T 2312" w:hAnsi="国标仿宋-GB/T 2312" w:eastAsia="国标仿宋-GB/T 2312" w:cs="国标仿宋-GB/T 2312"/>
          <w:sz w:val="32"/>
          <w:szCs w:val="32"/>
        </w:rPr>
      </w:pPr>
      <w:r>
        <w:rPr>
          <w:rFonts w:hint="eastAsia" w:ascii="国标仿宋-GB/T 2312" w:hAnsi="国标仿宋-GB/T 2312" w:eastAsia="国标仿宋-GB/T 2312" w:cs="国标仿宋-GB/T 2312"/>
          <w:sz w:val="32"/>
          <w:szCs w:val="32"/>
        </w:rPr>
        <w:t>会议指出，在全省上下深入学习贯彻党的二十届三中全会精神的关键时刻，习近平总书记再次来陕考察并作重要讲话重要指示，就文物保护利用和生态保护治理等工作提出新的重要要求，具有很强的政治性、战略性、指导性、针对性，为我们以进一步全面深化改革谱写陕西新篇、争做西部示范注入了强大动力。要认真学习领会习近平总书记重要讲话重要指示精神，与学习贯彻习近平总书记历次来陕考察重要讲话重要指示贯通起来，从中深刻体悟期望之重、使命之重、责任之重，扎扎实实办好陕西的事，以实际行动坚定拥护“两个确立”、坚决做到“两个维护”。</w:t>
      </w:r>
    </w:p>
    <w:p w14:paraId="48631E2A">
      <w:pPr>
        <w:ind w:firstLine="640" w:firstLineChars="200"/>
        <w:rPr>
          <w:rFonts w:hint="eastAsia" w:ascii="国标仿宋-GB/T 2312" w:hAnsi="国标仿宋-GB/T 2312" w:eastAsia="国标仿宋-GB/T 2312" w:cs="国标仿宋-GB/T 2312"/>
          <w:sz w:val="32"/>
          <w:szCs w:val="32"/>
        </w:rPr>
      </w:pPr>
      <w:r>
        <w:rPr>
          <w:rFonts w:hint="eastAsia" w:ascii="国标仿宋-GB/T 2312" w:hAnsi="国标仿宋-GB/T 2312" w:eastAsia="国标仿宋-GB/T 2312" w:cs="国标仿宋-GB/T 2312"/>
          <w:sz w:val="32"/>
          <w:szCs w:val="32"/>
        </w:rPr>
        <w:t>会议强调，要切实扛起新的文化使命，守护好中华文明、中国革命、中华地理的精神标识和自然标识，积极参与中华文明探源工程，深化中华文明研究阐释，提升文博场馆建设水平，推动中华优秀传统文化创造性转化、创新性发展，促进文化和旅游深度融合。要牢固树立绿水青山就是金山银山的理念，统筹山水林田湖草沙一体化保护和系统治理，加强秦岭、黄河流域、南水北调中线工程水源地等区域生态保护，深入实施“三北”等重点生态工程，突出抓好关中地区大气污染治理，积极稳妥推进碳达峰碳中和，推动美丽陕西建设不断取得新成效。</w:t>
      </w:r>
    </w:p>
    <w:p w14:paraId="2A120BB2">
      <w:pPr>
        <w:ind w:firstLine="640" w:firstLineChars="200"/>
        <w:rPr>
          <w:rFonts w:hint="eastAsia" w:ascii="国标仿宋-GB/T 2312" w:hAnsi="国标仿宋-GB/T 2312" w:eastAsia="国标仿宋-GB/T 2312" w:cs="国标仿宋-GB/T 2312"/>
          <w:sz w:val="32"/>
          <w:szCs w:val="32"/>
        </w:rPr>
      </w:pPr>
      <w:r>
        <w:rPr>
          <w:rFonts w:hint="eastAsia" w:ascii="国标仿宋-GB/T 2312" w:hAnsi="国标仿宋-GB/T 2312" w:eastAsia="国标仿宋-GB/T 2312" w:cs="国标仿宋-GB/T 2312"/>
          <w:sz w:val="32"/>
          <w:szCs w:val="32"/>
        </w:rPr>
        <w:t>会议强调，要聚焦高质量发展首要任务，以科技创新引领产业创新，加快传统产业改造升级，做强做优特色优势产业，培育壮大新兴产业和未来产业，构建具有陕西特质的现代化产业体系。要准确把握改革的战略重点和优先方向，坚持方案化、项目化、清单化推进改革，加快标志性改革举措落地落实。要扩大高水平对内对外开放，加强与京津冀、长三角、粤港澳大湾区交流合作，强化陆上丝绸之路与海上丝绸之路战略对接，更加深度融入共建“一带一路”。要促进城乡区域协调发展，支持西安加快转变城市发展方式、西安—咸阳一体化发展，加快构建以县城为枢纽、以小城镇为节点的县域经济体系，推进乡村全面振兴。要稳步增进民生福祉，加强普惠性、基础性、兜底性民生保障，持续优化公共服务，办好就业、教育、医疗等领域民生实事，不断提升基层治理水平。</w:t>
      </w:r>
    </w:p>
    <w:p w14:paraId="7B445FEB">
      <w:pPr>
        <w:ind w:firstLine="640" w:firstLineChars="200"/>
        <w:rPr>
          <w:rFonts w:hint="eastAsia"/>
        </w:rPr>
      </w:pPr>
      <w:r>
        <w:rPr>
          <w:rFonts w:hint="eastAsia" w:ascii="国标仿宋-GB/T 2312" w:hAnsi="国标仿宋-GB/T 2312" w:eastAsia="国标仿宋-GB/T 2312" w:cs="国标仿宋-GB/T 2312"/>
          <w:sz w:val="32"/>
          <w:szCs w:val="32"/>
        </w:rPr>
        <w:t>会议要求，学习好、宣传好、贯彻好习近平总书记来陕考察重要讲话重要指示精神，是全省当前和今后一个时期的首要政治任务。各级各部门要精心组织安排，迅速掀起学习宣传贯彻热潮，确保党中央决策部署不折不扣在陕西落地见效。当前要扎实做好三季度末和四季度经济工作，加快推进“两重”“两新”政策落实，抓好项目建设、招商引资、助企纾困等重点任务，毫不放松防范化解各领域风险隐患，努力完成全年经济社会发展目标任务。</w:t>
      </w:r>
    </w:p>
    <w:p w14:paraId="7163E1F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国标仿宋-GB/T 2312">
    <w:altName w:val="仿宋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国标楷体-GB/T 2312">
    <w:altName w:val="楷体_GB2312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ZTM4ZGM5M2IyYzBhN2NhZDg4Zjc3OWRmYzAwNzEifQ=="/>
  </w:docVars>
  <w:rsids>
    <w:rsidRoot w:val="494245DF"/>
    <w:rsid w:val="4942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2024-09-25T01:54:00Z</dcterms:created>
  <dc:creator>Even。</dc:creator>
  <cp:lastModifiedBy>Even。</cp:lastModifiedBy>
  <dcterms:modified xsi:type="dcterms:W3CDTF">2024-09-25T01:56:22Z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DF10AC32142F41EAB68A9C53F3875333_11</vt:lpwstr>
  </property>
</Properties>
</file>